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8C7FB3">
        <w:rPr>
          <w:rFonts w:ascii="Times New Roman" w:hAnsi="Times New Roman"/>
          <w:b/>
          <w:color w:val="000000"/>
          <w:lang w:val="ru-RU"/>
        </w:rPr>
        <w:t xml:space="preserve"> по рабочей программе: 02.05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8C7FB3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Атакующие удары</w:t>
      </w:r>
      <w:r w:rsidR="004B1E9A">
        <w:rPr>
          <w:rFonts w:ascii="Times New Roman" w:hAnsi="Times New Roman"/>
          <w:b/>
          <w:color w:val="000000"/>
          <w:lang w:val="ru-RU"/>
        </w:rPr>
        <w:t>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  <w:r w:rsidRPr="004B1E9A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Штаб-квартира ФИВБ находится в швейцарском городе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а) Вашингтон. 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б) Лозанна. 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в) Женева </w:t>
      </w:r>
    </w:p>
    <w:p w:rsidR="007F56CF" w:rsidRP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г) Лондон</w:t>
      </w:r>
    </w:p>
    <w:p w:rsidR="007F56CF" w:rsidRPr="005466AB" w:rsidRDefault="007F56CF" w:rsidP="007F56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2.</w:t>
      </w:r>
      <w:r w:rsidRPr="007F56CF">
        <w:rPr>
          <w:rFonts w:ascii="Times New Roman" w:eastAsia="Times New Roman" w:hAnsi="Times New Roman"/>
          <w:color w:val="000000"/>
          <w:lang w:eastAsia="ru-RU"/>
        </w:rPr>
        <w:t> 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Международная федерация волейбола (фр.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F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é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d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é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ration Internationale de Volleyball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) 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ФИВБ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,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FIVB 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создана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r w:rsidRPr="007F56CF">
        <w:rPr>
          <w:rFonts w:ascii="Times New Roman" w:eastAsia="Times New Roman" w:hAnsi="Times New Roman"/>
          <w:color w:val="000000"/>
          <w:lang w:eastAsia="ru-RU"/>
        </w:rPr>
        <w:t> 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…….</w:t>
      </w:r>
      <w:r w:rsidRPr="007F56CF">
        <w:rPr>
          <w:rFonts w:ascii="Times New Roman" w:eastAsia="Times New Roman" w:hAnsi="Times New Roman"/>
          <w:color w:val="000000"/>
          <w:lang w:eastAsia="ru-RU"/>
        </w:rPr>
        <w:t> 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году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7F56CF" w:rsidRPr="007F56CF" w:rsidRDefault="007F56CF" w:rsidP="007F56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а) 1949 б) 1950 в) 1949 г) 1947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Основным способом приема и передачи мяча в волейболе является …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>а) нижняя передача мяча двумя руками;</w:t>
      </w:r>
    </w:p>
    <w:p w:rsidR="007F56CF" w:rsidRP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б) нижняя передача одной рукой;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в) верхняя передача двумя руками.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Верхняя передача мяча выполняется приемом мяча …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на все пальцы обеих рук;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</w:t>
      </w:r>
    </w:p>
    <w:p w:rsidR="007F56CF" w:rsidRP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б) на три пальца и ладони рук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в) на ладони;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г) на большой и указательный пальцы обеих рук.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Обязательным условием правильного выполнения верхней передачи мяча является …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>а) прием игроком стойки волейболиста;</w:t>
      </w:r>
    </w:p>
    <w:p w:rsidR="004B1E9A" w:rsidRP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б) своевременный выход игрока под мяч и выбор исходного положения;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>в) своевременное сгибание и разгибание ног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 xml:space="preserve">гу: </w:t>
      </w:r>
      <w:r w:rsidR="008C7FB3">
        <w:rPr>
          <w:rFonts w:ascii="Times New Roman" w:hAnsi="Times New Roman"/>
          <w:b/>
          <w:color w:val="000000"/>
          <w:lang w:val="ru-RU"/>
        </w:rPr>
        <w:t>04.05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AFB"/>
    <w:rsid w:val="003648A5"/>
    <w:rsid w:val="00482721"/>
    <w:rsid w:val="00495B65"/>
    <w:rsid w:val="004B1E9A"/>
    <w:rsid w:val="005466AB"/>
    <w:rsid w:val="005B5D25"/>
    <w:rsid w:val="00613EA6"/>
    <w:rsid w:val="007F56CF"/>
    <w:rsid w:val="008C7FB3"/>
    <w:rsid w:val="00B67DEB"/>
    <w:rsid w:val="00CD7740"/>
    <w:rsid w:val="00CE5AFB"/>
    <w:rsid w:val="00D57C5D"/>
    <w:rsid w:val="00F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2020-03-26T06:48:00Z</dcterms:created>
  <dcterms:modified xsi:type="dcterms:W3CDTF">2020-04-27T05:16:00Z</dcterms:modified>
</cp:coreProperties>
</file>