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A27" w:rsidRDefault="00EC2152" w:rsidP="00EC2152">
      <w:pPr>
        <w:spacing w:after="0"/>
        <w:rPr>
          <w:rFonts w:ascii="Times New Roman" w:hAnsi="Times New Roman" w:cs="Times New Roman"/>
          <w:sz w:val="24"/>
          <w:szCs w:val="24"/>
        </w:rPr>
      </w:pPr>
      <w:r w:rsidRPr="00EC2152">
        <w:rPr>
          <w:rFonts w:ascii="Times New Roman" w:hAnsi="Times New Roman" w:cs="Times New Roman"/>
          <w:sz w:val="24"/>
          <w:szCs w:val="24"/>
          <w:highlight w:val="yellow"/>
        </w:rPr>
        <w:t>Дистанционное задание 1АО</w:t>
      </w:r>
    </w:p>
    <w:p w:rsidR="00C32FC9" w:rsidRPr="00EC2152" w:rsidRDefault="00C32FC9" w:rsidP="00EC2152">
      <w:pPr>
        <w:spacing w:after="0"/>
        <w:rPr>
          <w:rFonts w:ascii="Times New Roman" w:hAnsi="Times New Roman" w:cs="Times New Roman"/>
          <w:sz w:val="24"/>
          <w:szCs w:val="24"/>
        </w:rPr>
      </w:pPr>
    </w:p>
    <w:p w:rsidR="00EC2152" w:rsidRPr="00C32FC9" w:rsidRDefault="00EC2152" w:rsidP="00C32FC9">
      <w:pPr>
        <w:shd w:val="clear" w:color="auto" w:fill="FFFFFF" w:themeFill="background1"/>
        <w:spacing w:after="0" w:line="240" w:lineRule="auto"/>
        <w:jc w:val="center"/>
        <w:rPr>
          <w:rFonts w:ascii="Times New Roman" w:eastAsia="Times New Roman" w:hAnsi="Times New Roman" w:cs="Times New Roman"/>
          <w:b/>
          <w:sz w:val="24"/>
          <w:szCs w:val="24"/>
          <w:shd w:val="clear" w:color="auto" w:fill="F4F8FB"/>
          <w:lang w:eastAsia="ru-RU"/>
        </w:rPr>
      </w:pPr>
      <w:r w:rsidRPr="00C32FC9">
        <w:rPr>
          <w:rFonts w:ascii="Times New Roman" w:eastAsia="Times New Roman" w:hAnsi="Times New Roman" w:cs="Times New Roman"/>
          <w:b/>
          <w:sz w:val="24"/>
          <w:szCs w:val="24"/>
          <w:lang w:eastAsia="ru-RU"/>
        </w:rPr>
        <w:t>«СПОСОБЫ ОРИЕНТИРОВАНИЯ»</w:t>
      </w:r>
    </w:p>
    <w:p w:rsidR="00EC2152" w:rsidRPr="00EC2152" w:rsidRDefault="00EC2152" w:rsidP="00C32FC9">
      <w:pPr>
        <w:shd w:val="clear" w:color="auto" w:fill="FFFFFF" w:themeFill="background1"/>
        <w:spacing w:after="0" w:line="240" w:lineRule="auto"/>
        <w:rPr>
          <w:rFonts w:ascii="Times New Roman" w:eastAsia="Times New Roman" w:hAnsi="Times New Roman" w:cs="Times New Roman"/>
          <w:sz w:val="24"/>
          <w:szCs w:val="24"/>
          <w:shd w:val="clear" w:color="auto" w:fill="F4F8FB"/>
          <w:lang w:eastAsia="ru-RU"/>
        </w:rPr>
      </w:pPr>
    </w:p>
    <w:p w:rsidR="00EC2152" w:rsidRPr="00EC2152" w:rsidRDefault="00EC2152" w:rsidP="00C32FC9">
      <w:pPr>
        <w:shd w:val="clear" w:color="auto" w:fill="FFFFFF" w:themeFill="background1"/>
        <w:spacing w:after="0" w:line="240" w:lineRule="auto"/>
        <w:rPr>
          <w:rFonts w:ascii="Times New Roman" w:eastAsia="Times New Roman" w:hAnsi="Times New Roman" w:cs="Times New Roman"/>
          <w:sz w:val="24"/>
          <w:szCs w:val="24"/>
          <w:lang w:eastAsia="ru-RU"/>
        </w:rPr>
      </w:pPr>
      <w:r w:rsidRPr="00C32FC9">
        <w:rPr>
          <w:rFonts w:ascii="Times New Roman" w:eastAsia="Times New Roman" w:hAnsi="Times New Roman" w:cs="Times New Roman"/>
          <w:sz w:val="24"/>
          <w:szCs w:val="24"/>
          <w:lang w:eastAsia="ru-RU"/>
        </w:rPr>
        <w:t>Ориентирование на местности включает определение своего местоположения относительно сторон горизонта и выделяющихся объектов местности (ориентиров), выдерживание заданного или выбранного направления движения и уяснение положения на местности ориентиров, рубежей, и других объектов.</w:t>
      </w:r>
      <w:r w:rsidRPr="00EC2152">
        <w:rPr>
          <w:rFonts w:ascii="Times New Roman" w:eastAsia="Times New Roman" w:hAnsi="Times New Roman" w:cs="Times New Roman"/>
          <w:sz w:val="24"/>
          <w:szCs w:val="24"/>
          <w:shd w:val="clear" w:color="auto" w:fill="F4F8FB"/>
          <w:lang w:eastAsia="ru-RU"/>
        </w:rPr>
        <w:t> </w:t>
      </w:r>
      <w:r w:rsidRPr="00EC2152">
        <w:rPr>
          <w:rFonts w:ascii="Times New Roman" w:eastAsia="Times New Roman" w:hAnsi="Times New Roman" w:cs="Times New Roman"/>
          <w:sz w:val="24"/>
          <w:szCs w:val="24"/>
          <w:lang w:eastAsia="ru-RU"/>
        </w:rPr>
        <w:br/>
      </w:r>
    </w:p>
    <w:tbl>
      <w:tblPr>
        <w:tblW w:w="0" w:type="auto"/>
        <w:tblCellSpacing w:w="7" w:type="dxa"/>
        <w:tblInd w:w="45" w:type="dxa"/>
        <w:shd w:val="clear" w:color="auto" w:fill="F4F8FB"/>
        <w:tblCellMar>
          <w:left w:w="0" w:type="dxa"/>
          <w:right w:w="0" w:type="dxa"/>
        </w:tblCellMar>
        <w:tblLook w:val="04A0" w:firstRow="1" w:lastRow="0" w:firstColumn="1" w:lastColumn="0" w:noHBand="0" w:noVBand="1"/>
      </w:tblPr>
      <w:tblGrid>
        <w:gridCol w:w="34"/>
      </w:tblGrid>
      <w:tr w:rsidR="00EC2152" w:rsidRPr="00EC2152" w:rsidTr="00EC2152">
        <w:trPr>
          <w:tblCellSpacing w:w="7" w:type="dxa"/>
        </w:trPr>
        <w:tc>
          <w:tcPr>
            <w:tcW w:w="5000" w:type="pct"/>
            <w:shd w:val="clear" w:color="auto" w:fill="F4F8FB"/>
            <w:vAlign w:val="center"/>
            <w:hideMark/>
          </w:tcPr>
          <w:p w:rsidR="00EC2152" w:rsidRPr="00EC2152" w:rsidRDefault="00EC2152" w:rsidP="00EC2152">
            <w:pPr>
              <w:spacing w:after="0" w:line="240" w:lineRule="auto"/>
              <w:rPr>
                <w:rFonts w:ascii="Times New Roman" w:eastAsia="Times New Roman" w:hAnsi="Times New Roman" w:cs="Times New Roman"/>
                <w:sz w:val="24"/>
                <w:szCs w:val="24"/>
                <w:lang w:eastAsia="ru-RU"/>
              </w:rPr>
            </w:pPr>
          </w:p>
        </w:tc>
      </w:tr>
    </w:tbl>
    <w:p w:rsidR="00EC2152" w:rsidRPr="00EC2152" w:rsidRDefault="00C32FC9" w:rsidP="00EC2152">
      <w:pPr>
        <w:spacing w:after="0" w:line="240" w:lineRule="auto"/>
        <w:rPr>
          <w:rFonts w:ascii="Times New Roman" w:eastAsia="Times New Roman" w:hAnsi="Times New Roman" w:cs="Times New Roman"/>
          <w:sz w:val="24"/>
          <w:szCs w:val="24"/>
          <w:lang w:eastAsia="ru-RU"/>
        </w:rPr>
      </w:pPr>
      <w:r w:rsidRPr="00C32FC9">
        <w:rPr>
          <w:rFonts w:ascii="Times New Roman" w:eastAsia="Times New Roman" w:hAnsi="Times New Roman" w:cs="Times New Roman"/>
          <w:b/>
          <w:bCs/>
          <w:sz w:val="24"/>
          <w:szCs w:val="24"/>
          <w:lang w:eastAsia="ru-RU"/>
        </w:rPr>
        <w:t>Ориентироваться можно</w:t>
      </w:r>
      <w:r w:rsidR="00EC2152" w:rsidRPr="00C32FC9">
        <w:rPr>
          <w:rFonts w:ascii="Times New Roman" w:eastAsia="Times New Roman" w:hAnsi="Times New Roman" w:cs="Times New Roman"/>
          <w:sz w:val="24"/>
          <w:szCs w:val="24"/>
          <w:lang w:eastAsia="ru-RU"/>
        </w:rPr>
        <w:t>:</w:t>
      </w:r>
      <w:r w:rsidR="00EC2152" w:rsidRPr="00EC2152">
        <w:rPr>
          <w:rFonts w:ascii="Times New Roman" w:eastAsia="Times New Roman" w:hAnsi="Times New Roman" w:cs="Times New Roman"/>
          <w:sz w:val="24"/>
          <w:szCs w:val="24"/>
          <w:shd w:val="clear" w:color="auto" w:fill="F4F8FB"/>
          <w:lang w:eastAsia="ru-RU"/>
        </w:rPr>
        <w:t> </w:t>
      </w:r>
      <w:r w:rsidR="00EC2152" w:rsidRPr="00EC2152">
        <w:rPr>
          <w:rFonts w:ascii="Times New Roman" w:eastAsia="Times New Roman" w:hAnsi="Times New Roman" w:cs="Times New Roman"/>
          <w:sz w:val="24"/>
          <w:szCs w:val="24"/>
          <w:lang w:eastAsia="ru-RU"/>
        </w:rPr>
        <w:br/>
      </w:r>
      <w:r w:rsidR="00EC2152" w:rsidRPr="00EC2152">
        <w:rPr>
          <w:rFonts w:ascii="Times New Roman" w:eastAsia="Times New Roman" w:hAnsi="Times New Roman" w:cs="Times New Roman"/>
          <w:sz w:val="24"/>
          <w:szCs w:val="24"/>
          <w:lang w:eastAsia="ru-RU"/>
        </w:rPr>
        <w:br/>
      </w:r>
      <w:r w:rsidR="00EC2152" w:rsidRPr="00C32FC9">
        <w:rPr>
          <w:rFonts w:ascii="Times New Roman" w:eastAsia="Times New Roman" w:hAnsi="Times New Roman" w:cs="Times New Roman"/>
          <w:sz w:val="24"/>
          <w:szCs w:val="24"/>
          <w:lang w:eastAsia="ru-RU"/>
        </w:rPr>
        <w:t>1. По карте, </w:t>
      </w:r>
      <w:r w:rsidR="00EC2152" w:rsidRPr="00C32FC9">
        <w:rPr>
          <w:rFonts w:ascii="Times New Roman" w:eastAsia="Times New Roman" w:hAnsi="Times New Roman" w:cs="Times New Roman"/>
          <w:sz w:val="24"/>
          <w:szCs w:val="24"/>
          <w:lang w:eastAsia="ru-RU"/>
        </w:rPr>
        <w:br/>
        <w:t>2. </w:t>
      </w:r>
      <w:hyperlink r:id="rId5" w:history="1">
        <w:r w:rsidR="00EC2152" w:rsidRPr="00C32FC9">
          <w:rPr>
            <w:rFonts w:ascii="Times New Roman" w:eastAsia="Times New Roman" w:hAnsi="Times New Roman" w:cs="Times New Roman"/>
            <w:sz w:val="24"/>
            <w:szCs w:val="24"/>
            <w:lang w:eastAsia="ru-RU"/>
          </w:rPr>
          <w:t>С помощью компаса</w:t>
        </w:r>
      </w:hyperlink>
      <w:r w:rsidR="00EC2152" w:rsidRPr="00C32FC9">
        <w:rPr>
          <w:rFonts w:ascii="Times New Roman" w:eastAsia="Times New Roman" w:hAnsi="Times New Roman" w:cs="Times New Roman"/>
          <w:sz w:val="24"/>
          <w:szCs w:val="24"/>
          <w:lang w:eastAsia="ru-RU"/>
        </w:rPr>
        <w:t>,</w:t>
      </w:r>
      <w:r w:rsidR="00EC2152" w:rsidRPr="00C32FC9">
        <w:rPr>
          <w:rFonts w:ascii="Times New Roman" w:eastAsia="Times New Roman" w:hAnsi="Times New Roman" w:cs="Times New Roman"/>
          <w:sz w:val="24"/>
          <w:szCs w:val="24"/>
          <w:lang w:eastAsia="ru-RU"/>
        </w:rPr>
        <w:br/>
        <w:t>3. По небесным светилам и местным предметам (по различным признакам).</w:t>
      </w:r>
      <w:r w:rsidR="00EC2152" w:rsidRPr="00EC2152">
        <w:rPr>
          <w:rFonts w:ascii="Times New Roman" w:eastAsia="Times New Roman" w:hAnsi="Times New Roman" w:cs="Times New Roman"/>
          <w:sz w:val="24"/>
          <w:szCs w:val="24"/>
          <w:lang w:eastAsia="ru-RU"/>
        </w:rPr>
        <w:br/>
      </w:r>
      <w:r w:rsidR="00EC2152" w:rsidRPr="00EC2152">
        <w:rPr>
          <w:rFonts w:ascii="Times New Roman" w:eastAsia="Times New Roman" w:hAnsi="Times New Roman" w:cs="Times New Roman"/>
          <w:sz w:val="24"/>
          <w:szCs w:val="24"/>
          <w:lang w:eastAsia="ru-RU"/>
        </w:rPr>
        <w:br/>
      </w:r>
      <w:r w:rsidR="00EC2152" w:rsidRPr="00C32FC9">
        <w:rPr>
          <w:rFonts w:ascii="Times New Roman" w:eastAsia="Times New Roman" w:hAnsi="Times New Roman" w:cs="Times New Roman"/>
          <w:sz w:val="24"/>
          <w:szCs w:val="24"/>
          <w:lang w:eastAsia="ru-RU"/>
        </w:rPr>
        <w:t>По карте можно определить свое местонахождение, выбрать путь движения с учетом соблюдения маскировки и преодоления возможных препятствий, а также заранее измерить азимуты для движения по бездорожью и в условиях ограниченной видимости. </w:t>
      </w:r>
      <w:r w:rsidR="00EC2152" w:rsidRPr="00C32FC9">
        <w:rPr>
          <w:rFonts w:ascii="Times New Roman" w:eastAsia="Times New Roman" w:hAnsi="Times New Roman" w:cs="Times New Roman"/>
          <w:sz w:val="24"/>
          <w:szCs w:val="24"/>
          <w:lang w:eastAsia="ru-RU"/>
        </w:rPr>
        <w:br/>
        <w:t xml:space="preserve">Чтобы ориентироваться по карте на местности, </w:t>
      </w:r>
      <w:proofErr w:type="gramStart"/>
      <w:r w:rsidR="00EC2152" w:rsidRPr="00C32FC9">
        <w:rPr>
          <w:rFonts w:ascii="Times New Roman" w:eastAsia="Times New Roman" w:hAnsi="Times New Roman" w:cs="Times New Roman"/>
          <w:sz w:val="24"/>
          <w:szCs w:val="24"/>
          <w:lang w:eastAsia="ru-RU"/>
        </w:rPr>
        <w:t>надо</w:t>
      </w:r>
      <w:proofErr w:type="gramEnd"/>
      <w:r w:rsidR="00EC2152" w:rsidRPr="00C32FC9">
        <w:rPr>
          <w:rFonts w:ascii="Times New Roman" w:eastAsia="Times New Roman" w:hAnsi="Times New Roman" w:cs="Times New Roman"/>
          <w:sz w:val="24"/>
          <w:szCs w:val="24"/>
          <w:lang w:eastAsia="ru-RU"/>
        </w:rPr>
        <w:t xml:space="preserve"> прежде всего сориентировать карту и определить точку своего стояния.</w:t>
      </w:r>
      <w:r w:rsidR="00EC2152" w:rsidRPr="00EC2152">
        <w:rPr>
          <w:rFonts w:ascii="Times New Roman" w:eastAsia="Times New Roman" w:hAnsi="Times New Roman" w:cs="Times New Roman"/>
          <w:sz w:val="24"/>
          <w:szCs w:val="24"/>
          <w:lang w:eastAsia="ru-RU"/>
        </w:rPr>
        <w:br/>
      </w:r>
      <w:r w:rsidR="00EC2152" w:rsidRPr="00EC2152">
        <w:rPr>
          <w:rFonts w:ascii="Times New Roman" w:eastAsia="Times New Roman" w:hAnsi="Times New Roman" w:cs="Times New Roman"/>
          <w:sz w:val="24"/>
          <w:szCs w:val="24"/>
          <w:lang w:eastAsia="ru-RU"/>
        </w:rPr>
        <w:br/>
      </w:r>
      <w:r w:rsidR="00EC2152" w:rsidRPr="00C32FC9">
        <w:rPr>
          <w:rFonts w:ascii="Times New Roman" w:eastAsia="Times New Roman" w:hAnsi="Times New Roman" w:cs="Times New Roman"/>
          <w:b/>
          <w:bCs/>
          <w:sz w:val="24"/>
          <w:szCs w:val="24"/>
          <w:lang w:eastAsia="ru-RU"/>
        </w:rPr>
        <w:t>Для ориентирования карты применяются следующие способы.</w:t>
      </w:r>
      <w:r w:rsidR="00EC2152" w:rsidRPr="00EC2152">
        <w:rPr>
          <w:rFonts w:ascii="Times New Roman" w:eastAsia="Times New Roman" w:hAnsi="Times New Roman" w:cs="Times New Roman"/>
          <w:sz w:val="24"/>
          <w:szCs w:val="24"/>
          <w:lang w:eastAsia="ru-RU"/>
        </w:rPr>
        <w:br/>
      </w:r>
      <w:r w:rsidR="00EC2152" w:rsidRPr="00EC2152">
        <w:rPr>
          <w:rFonts w:ascii="Times New Roman" w:eastAsia="Times New Roman" w:hAnsi="Times New Roman" w:cs="Times New Roman"/>
          <w:sz w:val="24"/>
          <w:szCs w:val="24"/>
          <w:lang w:eastAsia="ru-RU"/>
        </w:rPr>
        <w:br/>
      </w:r>
      <w:r w:rsidR="00EC2152" w:rsidRPr="00C32FC9">
        <w:rPr>
          <w:rFonts w:ascii="Times New Roman" w:eastAsia="Times New Roman" w:hAnsi="Times New Roman" w:cs="Times New Roman"/>
          <w:sz w:val="24"/>
          <w:szCs w:val="24"/>
          <w:lang w:eastAsia="ru-RU"/>
        </w:rPr>
        <w:t xml:space="preserve">1. Ориентирование карты по линиям местности. </w:t>
      </w:r>
      <w:proofErr w:type="gramStart"/>
      <w:r w:rsidR="00EC2152" w:rsidRPr="00C32FC9">
        <w:rPr>
          <w:rFonts w:ascii="Times New Roman" w:eastAsia="Times New Roman" w:hAnsi="Times New Roman" w:cs="Times New Roman"/>
          <w:sz w:val="24"/>
          <w:szCs w:val="24"/>
          <w:lang w:eastAsia="ru-RU"/>
        </w:rPr>
        <w:t>В этом случае необходимо выйти на дорогу (просеку, берег реки или другую линию), отыскать ее на карте и затем поворачивать карту до тех пор, пока направление дороги (линии) на карте не совпадет с направлением дороги (линии) на местности, затем проверить, чтобы предметы, расположенные справа и слева от дороги (линии), на местности находились с тех же сторон, что и на карте</w:t>
      </w:r>
      <w:proofErr w:type="gramEnd"/>
      <w:r w:rsidR="00EC2152" w:rsidRPr="00C32FC9">
        <w:rPr>
          <w:rFonts w:ascii="Times New Roman" w:eastAsia="Times New Roman" w:hAnsi="Times New Roman" w:cs="Times New Roman"/>
          <w:sz w:val="24"/>
          <w:szCs w:val="24"/>
          <w:lang w:eastAsia="ru-RU"/>
        </w:rPr>
        <w:t>.</w:t>
      </w:r>
      <w:r w:rsidR="00EC2152" w:rsidRPr="00EC2152">
        <w:rPr>
          <w:rFonts w:ascii="Times New Roman" w:eastAsia="Times New Roman" w:hAnsi="Times New Roman" w:cs="Times New Roman"/>
          <w:sz w:val="24"/>
          <w:szCs w:val="24"/>
          <w:lang w:eastAsia="ru-RU"/>
        </w:rPr>
        <w:br/>
      </w:r>
      <w:r w:rsidR="00EC2152" w:rsidRPr="00EC2152">
        <w:rPr>
          <w:rFonts w:ascii="Times New Roman" w:eastAsia="Times New Roman" w:hAnsi="Times New Roman" w:cs="Times New Roman"/>
          <w:sz w:val="24"/>
          <w:szCs w:val="24"/>
          <w:lang w:eastAsia="ru-RU"/>
        </w:rPr>
        <w:br/>
      </w:r>
      <w:r w:rsidR="00EC2152" w:rsidRPr="00C32FC9">
        <w:rPr>
          <w:rFonts w:ascii="Times New Roman" w:eastAsia="Times New Roman" w:hAnsi="Times New Roman" w:cs="Times New Roman"/>
          <w:sz w:val="24"/>
          <w:szCs w:val="24"/>
          <w:lang w:eastAsia="ru-RU"/>
        </w:rPr>
        <w:t>2. Ориентирование карты по компасу применяется преимущественно на местности, затруднительной для ориентирования (в лесу, в пустыне, в тундре), а также при плохой видимости. В этих условиях компасом определяют направление на север, а затем карту поворачивают (направляют) верхней стороной рамки в сторону севера так, чтобы вертикальная линия координатной сетки карты совпадала с продольной осью магнитной стрелки компаса.</w:t>
      </w:r>
      <w:r w:rsidR="00EC2152" w:rsidRPr="00EC2152">
        <w:rPr>
          <w:rFonts w:ascii="Times New Roman" w:eastAsia="Times New Roman" w:hAnsi="Times New Roman" w:cs="Times New Roman"/>
          <w:sz w:val="24"/>
          <w:szCs w:val="24"/>
          <w:lang w:eastAsia="ru-RU"/>
        </w:rPr>
        <w:br/>
      </w:r>
      <w:r w:rsidR="00EC2152" w:rsidRPr="00EC2152">
        <w:rPr>
          <w:rFonts w:ascii="Times New Roman" w:eastAsia="Times New Roman" w:hAnsi="Times New Roman" w:cs="Times New Roman"/>
          <w:sz w:val="24"/>
          <w:szCs w:val="24"/>
          <w:lang w:eastAsia="ru-RU"/>
        </w:rPr>
        <w:br/>
      </w:r>
      <w:r w:rsidR="00EC2152" w:rsidRPr="00C32FC9">
        <w:rPr>
          <w:rFonts w:ascii="Times New Roman" w:eastAsia="Times New Roman" w:hAnsi="Times New Roman" w:cs="Times New Roman"/>
          <w:sz w:val="24"/>
          <w:szCs w:val="24"/>
          <w:lang w:eastAsia="ru-RU"/>
        </w:rPr>
        <w:t>Карту по компасу можно ориентировать более точно с учетом склонения магнитной стрелки. Для этого нужно дополнительно повернуть ее так, чтобы северный конец магнитной стрелки отклонился от штриха 0° шкалы компаса на величину поправки направления, указанную в левом нижнем углу данного листа карты.</w:t>
      </w:r>
      <w:r w:rsidR="00EC2152" w:rsidRPr="00EC2152">
        <w:rPr>
          <w:rFonts w:ascii="Times New Roman" w:eastAsia="Times New Roman" w:hAnsi="Times New Roman" w:cs="Times New Roman"/>
          <w:sz w:val="24"/>
          <w:szCs w:val="24"/>
          <w:lang w:eastAsia="ru-RU"/>
        </w:rPr>
        <w:br/>
      </w:r>
      <w:r w:rsidR="00EC2152" w:rsidRPr="00EC2152">
        <w:rPr>
          <w:rFonts w:ascii="Times New Roman" w:eastAsia="Times New Roman" w:hAnsi="Times New Roman" w:cs="Times New Roman"/>
          <w:sz w:val="24"/>
          <w:szCs w:val="24"/>
          <w:lang w:eastAsia="ru-RU"/>
        </w:rPr>
        <w:br/>
      </w:r>
      <w:r w:rsidR="00EC2152" w:rsidRPr="00C32FC9">
        <w:rPr>
          <w:rFonts w:ascii="Times New Roman" w:eastAsia="Times New Roman" w:hAnsi="Times New Roman" w:cs="Times New Roman"/>
          <w:b/>
          <w:bCs/>
          <w:sz w:val="24"/>
          <w:szCs w:val="24"/>
          <w:lang w:eastAsia="ru-RU"/>
        </w:rPr>
        <w:t>Следует помнить</w:t>
      </w:r>
      <w:r w:rsidR="00EC2152" w:rsidRPr="00C32FC9">
        <w:rPr>
          <w:rFonts w:ascii="Times New Roman" w:eastAsia="Times New Roman" w:hAnsi="Times New Roman" w:cs="Times New Roman"/>
          <w:sz w:val="24"/>
          <w:szCs w:val="24"/>
          <w:lang w:eastAsia="ru-RU"/>
        </w:rPr>
        <w:t>, что компасом нельзя пользоваться вблизи железных предметов, боевой техники и линий электропередачи, так как они вызывают отклонение магнитной стрелки. Определить на карте точку своего стояния легче, когда находишься на местности рядом с ориентиром (местным предметом), изображенным на карте. </w:t>
      </w:r>
      <w:r w:rsidR="00EC2152" w:rsidRPr="00C32FC9">
        <w:rPr>
          <w:rFonts w:ascii="Times New Roman" w:eastAsia="Times New Roman" w:hAnsi="Times New Roman" w:cs="Times New Roman"/>
          <w:sz w:val="24"/>
          <w:szCs w:val="24"/>
          <w:lang w:eastAsia="ru-RU"/>
        </w:rPr>
        <w:br/>
        <w:t>В этом случае расположение условного знака будет совпадать с точкой стояния.</w:t>
      </w:r>
      <w:r w:rsidR="00EC2152" w:rsidRPr="00EC2152">
        <w:rPr>
          <w:rFonts w:ascii="Times New Roman" w:eastAsia="Times New Roman" w:hAnsi="Times New Roman" w:cs="Times New Roman"/>
          <w:sz w:val="24"/>
          <w:szCs w:val="24"/>
          <w:shd w:val="clear" w:color="auto" w:fill="F4F8FB"/>
          <w:lang w:eastAsia="ru-RU"/>
        </w:rPr>
        <w:t> </w:t>
      </w:r>
      <w:r w:rsidR="00EC2152" w:rsidRPr="00EC2152">
        <w:rPr>
          <w:rFonts w:ascii="Times New Roman" w:eastAsia="Times New Roman" w:hAnsi="Times New Roman" w:cs="Times New Roman"/>
          <w:sz w:val="24"/>
          <w:szCs w:val="24"/>
          <w:lang w:eastAsia="ru-RU"/>
        </w:rPr>
        <w:br/>
      </w:r>
      <w:r w:rsidR="00EC2152" w:rsidRPr="00EC2152">
        <w:rPr>
          <w:rFonts w:ascii="Times New Roman" w:eastAsia="Times New Roman" w:hAnsi="Times New Roman" w:cs="Times New Roman"/>
          <w:sz w:val="24"/>
          <w:szCs w:val="24"/>
          <w:lang w:eastAsia="ru-RU"/>
        </w:rPr>
        <w:br/>
      </w:r>
      <w:r w:rsidR="00EC2152" w:rsidRPr="00C32FC9">
        <w:rPr>
          <w:rFonts w:ascii="Times New Roman" w:eastAsia="Times New Roman" w:hAnsi="Times New Roman" w:cs="Times New Roman"/>
          <w:b/>
          <w:bCs/>
          <w:sz w:val="24"/>
          <w:szCs w:val="24"/>
          <w:lang w:eastAsia="ru-RU"/>
        </w:rPr>
        <w:t>Если в точке стояния на местности таких ориентиров нет, то ее можно определить одним из следующих способов</w:t>
      </w:r>
      <w:r w:rsidR="00EC2152" w:rsidRPr="00C32FC9">
        <w:rPr>
          <w:rFonts w:ascii="Times New Roman" w:eastAsia="Times New Roman" w:hAnsi="Times New Roman" w:cs="Times New Roman"/>
          <w:sz w:val="24"/>
          <w:szCs w:val="24"/>
          <w:lang w:eastAsia="ru-RU"/>
        </w:rPr>
        <w:t>:</w:t>
      </w:r>
      <w:r w:rsidR="00EC2152" w:rsidRPr="00EC2152">
        <w:rPr>
          <w:rFonts w:ascii="Times New Roman" w:eastAsia="Times New Roman" w:hAnsi="Times New Roman" w:cs="Times New Roman"/>
          <w:sz w:val="24"/>
          <w:szCs w:val="24"/>
          <w:lang w:eastAsia="ru-RU"/>
        </w:rPr>
        <w:br/>
      </w:r>
      <w:r w:rsidR="00EC2152" w:rsidRPr="00EC2152">
        <w:rPr>
          <w:rFonts w:ascii="Times New Roman" w:eastAsia="Times New Roman" w:hAnsi="Times New Roman" w:cs="Times New Roman"/>
          <w:sz w:val="24"/>
          <w:szCs w:val="24"/>
          <w:lang w:eastAsia="ru-RU"/>
        </w:rPr>
        <w:br/>
      </w:r>
      <w:r w:rsidR="00EC2152" w:rsidRPr="00EC2152">
        <w:rPr>
          <w:rFonts w:ascii="Times New Roman" w:eastAsia="Times New Roman" w:hAnsi="Times New Roman" w:cs="Times New Roman"/>
          <w:noProof/>
          <w:sz w:val="24"/>
          <w:szCs w:val="24"/>
          <w:lang w:eastAsia="ru-RU"/>
        </w:rPr>
        <w:lastRenderedPageBreak/>
        <w:drawing>
          <wp:inline distT="0" distB="0" distL="0" distR="0" wp14:anchorId="12566D0A" wp14:editId="18A1D182">
            <wp:extent cx="3241963" cy="2534876"/>
            <wp:effectExtent l="0" t="0" r="0" b="0"/>
            <wp:docPr id="2" name="Рисунок 2" descr="ориентирование на мест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иентирование на местност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2255" cy="2535104"/>
                    </a:xfrm>
                    <a:prstGeom prst="rect">
                      <a:avLst/>
                    </a:prstGeom>
                    <a:noFill/>
                    <a:ln>
                      <a:noFill/>
                    </a:ln>
                  </pic:spPr>
                </pic:pic>
              </a:graphicData>
            </a:graphic>
          </wp:inline>
        </w:drawing>
      </w:r>
      <w:r w:rsidR="00EC2152" w:rsidRPr="00EC2152">
        <w:rPr>
          <w:rFonts w:ascii="Times New Roman" w:eastAsia="Times New Roman" w:hAnsi="Times New Roman" w:cs="Times New Roman"/>
          <w:sz w:val="24"/>
          <w:szCs w:val="24"/>
          <w:shd w:val="clear" w:color="auto" w:fill="F4F8FB"/>
          <w:lang w:eastAsia="ru-RU"/>
        </w:rPr>
        <w:t> </w:t>
      </w:r>
      <w:r w:rsidR="00EC2152" w:rsidRPr="00EC2152">
        <w:rPr>
          <w:rFonts w:ascii="Times New Roman" w:eastAsia="Times New Roman" w:hAnsi="Times New Roman" w:cs="Times New Roman"/>
          <w:sz w:val="24"/>
          <w:szCs w:val="24"/>
          <w:lang w:eastAsia="ru-RU"/>
        </w:rPr>
        <w:br/>
      </w:r>
      <w:r w:rsidR="00EC2152" w:rsidRPr="00EC2152">
        <w:rPr>
          <w:rFonts w:ascii="Times New Roman" w:eastAsia="Times New Roman" w:hAnsi="Times New Roman" w:cs="Times New Roman"/>
          <w:sz w:val="24"/>
          <w:szCs w:val="24"/>
          <w:lang w:eastAsia="ru-RU"/>
        </w:rPr>
        <w:br/>
      </w:r>
      <w:r w:rsidR="00EC2152" w:rsidRPr="00C32FC9">
        <w:rPr>
          <w:rFonts w:ascii="Times New Roman" w:eastAsia="Times New Roman" w:hAnsi="Times New Roman" w:cs="Times New Roman"/>
          <w:sz w:val="24"/>
          <w:szCs w:val="24"/>
          <w:lang w:eastAsia="ru-RU"/>
        </w:rPr>
        <w:t>1. </w:t>
      </w:r>
      <w:r w:rsidR="00EC2152" w:rsidRPr="00C32FC9">
        <w:rPr>
          <w:rFonts w:ascii="Times New Roman" w:eastAsia="Times New Roman" w:hAnsi="Times New Roman" w:cs="Times New Roman"/>
          <w:b/>
          <w:bCs/>
          <w:sz w:val="24"/>
          <w:szCs w:val="24"/>
          <w:lang w:eastAsia="ru-RU"/>
        </w:rPr>
        <w:t>По близлежащим местным предметам (рельефу)</w:t>
      </w:r>
      <w:r w:rsidR="00EC2152" w:rsidRPr="00C32FC9">
        <w:rPr>
          <w:rFonts w:ascii="Times New Roman" w:eastAsia="Times New Roman" w:hAnsi="Times New Roman" w:cs="Times New Roman"/>
          <w:sz w:val="24"/>
          <w:szCs w:val="24"/>
          <w:lang w:eastAsia="ru-RU"/>
        </w:rPr>
        <w:t>. Для этого необходимо ориентировать карту и опознать на ней и соответственно на местности 1-2 местных предмета, определить глазомерно свое местонахождение на местности относительно этих предметов и наметить также глазомерно свою точку стояния на карте.</w:t>
      </w:r>
      <w:r w:rsidR="00EC2152" w:rsidRPr="00EC2152">
        <w:rPr>
          <w:rFonts w:ascii="Times New Roman" w:eastAsia="Times New Roman" w:hAnsi="Times New Roman" w:cs="Times New Roman"/>
          <w:sz w:val="24"/>
          <w:szCs w:val="24"/>
          <w:lang w:eastAsia="ru-RU"/>
        </w:rPr>
        <w:br/>
      </w:r>
      <w:r w:rsidR="00EC2152" w:rsidRPr="00EC2152">
        <w:rPr>
          <w:rFonts w:ascii="Times New Roman" w:eastAsia="Times New Roman" w:hAnsi="Times New Roman" w:cs="Times New Roman"/>
          <w:sz w:val="24"/>
          <w:szCs w:val="24"/>
          <w:lang w:eastAsia="ru-RU"/>
        </w:rPr>
        <w:br/>
      </w:r>
      <w:r w:rsidR="00EC2152" w:rsidRPr="00C32FC9">
        <w:rPr>
          <w:rFonts w:ascii="Times New Roman" w:eastAsia="Times New Roman" w:hAnsi="Times New Roman" w:cs="Times New Roman"/>
          <w:sz w:val="24"/>
          <w:szCs w:val="24"/>
          <w:lang w:eastAsia="ru-RU"/>
        </w:rPr>
        <w:t>2. </w:t>
      </w:r>
      <w:r w:rsidR="00EC2152" w:rsidRPr="00C32FC9">
        <w:rPr>
          <w:rFonts w:ascii="Times New Roman" w:eastAsia="Times New Roman" w:hAnsi="Times New Roman" w:cs="Times New Roman"/>
          <w:b/>
          <w:bCs/>
          <w:sz w:val="24"/>
          <w:szCs w:val="24"/>
          <w:lang w:eastAsia="ru-RU"/>
        </w:rPr>
        <w:t>Промером расстояний</w:t>
      </w:r>
      <w:r w:rsidR="00EC2152" w:rsidRPr="00C32FC9">
        <w:rPr>
          <w:rFonts w:ascii="Times New Roman" w:eastAsia="Times New Roman" w:hAnsi="Times New Roman" w:cs="Times New Roman"/>
          <w:sz w:val="24"/>
          <w:szCs w:val="24"/>
          <w:lang w:eastAsia="ru-RU"/>
        </w:rPr>
        <w:t>. Двигаясь по дороге (по просеке в лесу или другой линии на местности), обозначенной на карте, замерить парами шагов (по спидометру машины) пройденное расстояние от ближайшего ориентира. Для определения точки своего стояния достаточно лишь отложить измеренное (пройденное) расстояние по масштабу на карте в нужном направлении.</w:t>
      </w:r>
      <w:r w:rsidR="00EC2152" w:rsidRPr="00EC2152">
        <w:rPr>
          <w:rFonts w:ascii="Times New Roman" w:eastAsia="Times New Roman" w:hAnsi="Times New Roman" w:cs="Times New Roman"/>
          <w:sz w:val="24"/>
          <w:szCs w:val="24"/>
          <w:lang w:eastAsia="ru-RU"/>
        </w:rPr>
        <w:br/>
      </w:r>
      <w:r w:rsidR="00EC2152" w:rsidRPr="00EC2152">
        <w:rPr>
          <w:rFonts w:ascii="Times New Roman" w:eastAsia="Times New Roman" w:hAnsi="Times New Roman" w:cs="Times New Roman"/>
          <w:sz w:val="24"/>
          <w:szCs w:val="24"/>
          <w:lang w:eastAsia="ru-RU"/>
        </w:rPr>
        <w:br/>
      </w:r>
      <w:r w:rsidR="00EC2152" w:rsidRPr="00C32FC9">
        <w:rPr>
          <w:rFonts w:ascii="Times New Roman" w:eastAsia="Times New Roman" w:hAnsi="Times New Roman" w:cs="Times New Roman"/>
          <w:sz w:val="24"/>
          <w:szCs w:val="24"/>
          <w:lang w:eastAsia="ru-RU"/>
        </w:rPr>
        <w:t>3. </w:t>
      </w:r>
      <w:r w:rsidR="00EC2152" w:rsidRPr="00C32FC9">
        <w:rPr>
          <w:rFonts w:ascii="Times New Roman" w:eastAsia="Times New Roman" w:hAnsi="Times New Roman" w:cs="Times New Roman"/>
          <w:b/>
          <w:bCs/>
          <w:sz w:val="24"/>
          <w:szCs w:val="24"/>
          <w:lang w:eastAsia="ru-RU"/>
        </w:rPr>
        <w:t>Засечками</w:t>
      </w:r>
      <w:r w:rsidR="00EC2152" w:rsidRPr="00C32FC9">
        <w:rPr>
          <w:rFonts w:ascii="Times New Roman" w:eastAsia="Times New Roman" w:hAnsi="Times New Roman" w:cs="Times New Roman"/>
          <w:sz w:val="24"/>
          <w:szCs w:val="24"/>
          <w:lang w:eastAsia="ru-RU"/>
        </w:rPr>
        <w:t>. При движении по дороге (по просеке, вдоль телеграфной линии) свое местонахождение можно определить по местным предметам, расположенным по сторонам дороги. Для этого ориентировать карту по направлению дороги и опознать на ней и на местности какой-либо ориентир.</w:t>
      </w:r>
      <w:r w:rsidR="00EC2152" w:rsidRPr="00EC2152">
        <w:rPr>
          <w:rFonts w:ascii="Times New Roman" w:eastAsia="Times New Roman" w:hAnsi="Times New Roman" w:cs="Times New Roman"/>
          <w:sz w:val="24"/>
          <w:szCs w:val="24"/>
          <w:shd w:val="clear" w:color="auto" w:fill="F4F8FB"/>
          <w:lang w:eastAsia="ru-RU"/>
        </w:rPr>
        <w:t> </w:t>
      </w:r>
      <w:r w:rsidR="00EC2152" w:rsidRPr="00EC2152">
        <w:rPr>
          <w:rFonts w:ascii="Times New Roman" w:eastAsia="Times New Roman" w:hAnsi="Times New Roman" w:cs="Times New Roman"/>
          <w:sz w:val="24"/>
          <w:szCs w:val="24"/>
          <w:lang w:eastAsia="ru-RU"/>
        </w:rPr>
        <w:br/>
      </w:r>
      <w:r w:rsidR="00EC2152" w:rsidRPr="00EC2152">
        <w:rPr>
          <w:rFonts w:ascii="Times New Roman" w:eastAsia="Times New Roman" w:hAnsi="Times New Roman" w:cs="Times New Roman"/>
          <w:sz w:val="24"/>
          <w:szCs w:val="24"/>
          <w:lang w:eastAsia="ru-RU"/>
        </w:rPr>
        <w:br/>
      </w:r>
      <w:r w:rsidR="00EC2152" w:rsidRPr="00C32FC9">
        <w:rPr>
          <w:rFonts w:ascii="Times New Roman" w:eastAsia="Times New Roman" w:hAnsi="Times New Roman" w:cs="Times New Roman"/>
          <w:sz w:val="24"/>
          <w:szCs w:val="24"/>
          <w:lang w:eastAsia="ru-RU"/>
        </w:rPr>
        <w:t>Затем приложить линейку или карандаш к выбранному ориентиру на карте и, не сбивая ориентировки карты, поворачивать линейку вокруг условного знака ориентира до тех пор, пока ее направление не совпадет с направлением на ориентир. То место, где линейка пересечет дорогу, и будет точкой стояния.</w:t>
      </w:r>
      <w:r w:rsidR="00EC2152" w:rsidRPr="00EC2152">
        <w:rPr>
          <w:rFonts w:ascii="Times New Roman" w:eastAsia="Times New Roman" w:hAnsi="Times New Roman" w:cs="Times New Roman"/>
          <w:sz w:val="24"/>
          <w:szCs w:val="24"/>
          <w:lang w:eastAsia="ru-RU"/>
        </w:rPr>
        <w:br/>
      </w:r>
      <w:r w:rsidR="00EC2152" w:rsidRPr="00EC2152">
        <w:rPr>
          <w:rFonts w:ascii="Times New Roman" w:eastAsia="Times New Roman" w:hAnsi="Times New Roman" w:cs="Times New Roman"/>
          <w:sz w:val="24"/>
          <w:szCs w:val="24"/>
          <w:lang w:eastAsia="ru-RU"/>
        </w:rPr>
        <w:br/>
      </w:r>
      <w:r w:rsidR="00EC2152" w:rsidRPr="00C32FC9">
        <w:rPr>
          <w:rFonts w:ascii="Times New Roman" w:eastAsia="Times New Roman" w:hAnsi="Times New Roman" w:cs="Times New Roman"/>
          <w:sz w:val="24"/>
          <w:szCs w:val="24"/>
          <w:lang w:eastAsia="ru-RU"/>
        </w:rPr>
        <w:t xml:space="preserve">При движении по бездорожью, когда точка стояния ничем не обозначена на карте, ее можно определить обратной засечкой по двум-трем направлениям. Для этого надо выбрать на карте и на местности 2-3 ориентира. Затем ориентировать карту по компасу и аналогично предыдущему способу </w:t>
      </w:r>
      <w:proofErr w:type="spellStart"/>
      <w:r w:rsidR="00EC2152" w:rsidRPr="00C32FC9">
        <w:rPr>
          <w:rFonts w:ascii="Times New Roman" w:eastAsia="Times New Roman" w:hAnsi="Times New Roman" w:cs="Times New Roman"/>
          <w:sz w:val="24"/>
          <w:szCs w:val="24"/>
          <w:lang w:eastAsia="ru-RU"/>
        </w:rPr>
        <w:t>провизировать</w:t>
      </w:r>
      <w:proofErr w:type="spellEnd"/>
      <w:r w:rsidR="00EC2152" w:rsidRPr="00C32FC9">
        <w:rPr>
          <w:rFonts w:ascii="Times New Roman" w:eastAsia="Times New Roman" w:hAnsi="Times New Roman" w:cs="Times New Roman"/>
          <w:sz w:val="24"/>
          <w:szCs w:val="24"/>
          <w:lang w:eastAsia="ru-RU"/>
        </w:rPr>
        <w:t xml:space="preserve"> и прочертить по линейке направления на каждый из выбранных ориентиров. Место пересечения прочерченных линий и будет точкой стояния.</w:t>
      </w:r>
      <w:r w:rsidR="00EC2152" w:rsidRPr="00C32FC9">
        <w:rPr>
          <w:rFonts w:ascii="Times New Roman" w:eastAsia="Times New Roman" w:hAnsi="Times New Roman" w:cs="Times New Roman"/>
          <w:sz w:val="24"/>
          <w:szCs w:val="24"/>
          <w:lang w:eastAsia="ru-RU"/>
        </w:rPr>
        <w:br/>
      </w:r>
      <w:r w:rsidR="00EC2152" w:rsidRPr="00EC2152">
        <w:rPr>
          <w:rFonts w:ascii="Times New Roman" w:eastAsia="Times New Roman" w:hAnsi="Times New Roman" w:cs="Times New Roman"/>
          <w:sz w:val="24"/>
          <w:szCs w:val="24"/>
          <w:lang w:eastAsia="ru-RU"/>
        </w:rPr>
        <w:br/>
      </w:r>
      <w:r w:rsidR="00EC2152" w:rsidRPr="00C32FC9">
        <w:rPr>
          <w:rFonts w:ascii="Times New Roman" w:eastAsia="Times New Roman" w:hAnsi="Times New Roman" w:cs="Times New Roman"/>
          <w:b/>
          <w:bCs/>
          <w:sz w:val="24"/>
          <w:szCs w:val="24"/>
          <w:lang w:eastAsia="ru-RU"/>
        </w:rPr>
        <w:t>Ориентирование без карты</w:t>
      </w:r>
      <w:r>
        <w:rPr>
          <w:rFonts w:ascii="Times New Roman" w:eastAsia="Times New Roman" w:hAnsi="Times New Roman" w:cs="Times New Roman"/>
          <w:b/>
          <w:bCs/>
          <w:sz w:val="24"/>
          <w:szCs w:val="24"/>
          <w:lang w:eastAsia="ru-RU"/>
        </w:rPr>
        <w:t>.</w:t>
      </w:r>
      <w:r w:rsidR="00EC2152" w:rsidRPr="00EC2152">
        <w:rPr>
          <w:rFonts w:ascii="Times New Roman" w:eastAsia="Times New Roman" w:hAnsi="Times New Roman" w:cs="Times New Roman"/>
          <w:sz w:val="24"/>
          <w:szCs w:val="24"/>
          <w:lang w:eastAsia="ru-RU"/>
        </w:rPr>
        <w:br/>
      </w:r>
      <w:r w:rsidR="00EC2152" w:rsidRPr="00EC2152">
        <w:rPr>
          <w:rFonts w:ascii="Times New Roman" w:eastAsia="Times New Roman" w:hAnsi="Times New Roman" w:cs="Times New Roman"/>
          <w:sz w:val="24"/>
          <w:szCs w:val="24"/>
          <w:lang w:eastAsia="ru-RU"/>
        </w:rPr>
        <w:br/>
      </w:r>
      <w:r w:rsidR="00EC2152" w:rsidRPr="00C32FC9">
        <w:rPr>
          <w:rFonts w:ascii="Times New Roman" w:eastAsia="Times New Roman" w:hAnsi="Times New Roman" w:cs="Times New Roman"/>
          <w:sz w:val="24"/>
          <w:szCs w:val="24"/>
          <w:lang w:eastAsia="ru-RU"/>
        </w:rPr>
        <w:t>Заключается в определении сторон горизонта (направлений на север, восток, юг, запад) и своего местонахождения на местности относительно назначенных (выбранных) ориентиров и применяется обычно на ограниченной территории.</w:t>
      </w:r>
      <w:r w:rsidR="00EC2152" w:rsidRPr="00EC2152">
        <w:rPr>
          <w:rFonts w:ascii="Times New Roman" w:eastAsia="Times New Roman" w:hAnsi="Times New Roman" w:cs="Times New Roman"/>
          <w:sz w:val="24"/>
          <w:szCs w:val="24"/>
          <w:lang w:eastAsia="ru-RU"/>
        </w:rPr>
        <w:br/>
      </w:r>
    </w:p>
    <w:tbl>
      <w:tblPr>
        <w:tblW w:w="0" w:type="auto"/>
        <w:tblCellSpacing w:w="7" w:type="dxa"/>
        <w:tblInd w:w="45" w:type="dxa"/>
        <w:shd w:val="clear" w:color="auto" w:fill="F4F8FB"/>
        <w:tblCellMar>
          <w:left w:w="0" w:type="dxa"/>
          <w:right w:w="0" w:type="dxa"/>
        </w:tblCellMar>
        <w:tblLook w:val="04A0" w:firstRow="1" w:lastRow="0" w:firstColumn="1" w:lastColumn="0" w:noHBand="0" w:noVBand="1"/>
      </w:tblPr>
      <w:tblGrid>
        <w:gridCol w:w="34"/>
      </w:tblGrid>
      <w:tr w:rsidR="00EC2152" w:rsidRPr="00EC2152" w:rsidTr="00EC2152">
        <w:trPr>
          <w:tblCellSpacing w:w="7" w:type="dxa"/>
        </w:trPr>
        <w:tc>
          <w:tcPr>
            <w:tcW w:w="5000" w:type="pct"/>
            <w:shd w:val="clear" w:color="auto" w:fill="F4F8FB"/>
            <w:vAlign w:val="center"/>
            <w:hideMark/>
          </w:tcPr>
          <w:p w:rsidR="00EC2152" w:rsidRPr="00EC2152" w:rsidRDefault="00EC2152" w:rsidP="00EC2152">
            <w:pPr>
              <w:spacing w:after="0" w:line="240" w:lineRule="auto"/>
              <w:rPr>
                <w:rFonts w:ascii="Times New Roman" w:eastAsia="Times New Roman" w:hAnsi="Times New Roman" w:cs="Times New Roman"/>
                <w:sz w:val="24"/>
                <w:szCs w:val="24"/>
                <w:lang w:eastAsia="ru-RU"/>
              </w:rPr>
            </w:pPr>
          </w:p>
        </w:tc>
      </w:tr>
    </w:tbl>
    <w:p w:rsidR="00EC2152" w:rsidRDefault="00EC2152" w:rsidP="00EC2152">
      <w:pPr>
        <w:spacing w:after="0"/>
        <w:rPr>
          <w:rFonts w:ascii="Times New Roman" w:eastAsia="Times New Roman" w:hAnsi="Times New Roman" w:cs="Times New Roman"/>
          <w:sz w:val="24"/>
          <w:szCs w:val="24"/>
          <w:shd w:val="clear" w:color="auto" w:fill="F4F8FB"/>
          <w:lang w:eastAsia="ru-RU"/>
        </w:rPr>
      </w:pPr>
      <w:r w:rsidRPr="00EC2152">
        <w:rPr>
          <w:rFonts w:ascii="Times New Roman" w:eastAsia="Times New Roman" w:hAnsi="Times New Roman" w:cs="Times New Roman"/>
          <w:noProof/>
          <w:sz w:val="24"/>
          <w:szCs w:val="24"/>
          <w:lang w:eastAsia="ru-RU"/>
        </w:rPr>
        <w:lastRenderedPageBreak/>
        <w:drawing>
          <wp:inline distT="0" distB="0" distL="0" distR="0" wp14:anchorId="6447C81F" wp14:editId="30D54C31">
            <wp:extent cx="3759636" cy="2493818"/>
            <wp:effectExtent l="0" t="0" r="0" b="1905"/>
            <wp:docPr id="1" name="Рисунок 1" descr="ориентирование на мест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риентирование на местно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9975" cy="2494043"/>
                    </a:xfrm>
                    <a:prstGeom prst="rect">
                      <a:avLst/>
                    </a:prstGeom>
                    <a:noFill/>
                    <a:ln>
                      <a:noFill/>
                    </a:ln>
                  </pic:spPr>
                </pic:pic>
              </a:graphicData>
            </a:graphic>
          </wp:inline>
        </w:drawing>
      </w:r>
      <w:r w:rsidRPr="00EC2152">
        <w:rPr>
          <w:rFonts w:ascii="Times New Roman" w:eastAsia="Times New Roman" w:hAnsi="Times New Roman" w:cs="Times New Roman"/>
          <w:sz w:val="24"/>
          <w:szCs w:val="24"/>
          <w:shd w:val="clear" w:color="auto" w:fill="F4F8FB"/>
          <w:lang w:eastAsia="ru-RU"/>
        </w:rPr>
        <w:t> </w:t>
      </w:r>
      <w:r w:rsidRPr="00EC2152">
        <w:rPr>
          <w:rFonts w:ascii="Times New Roman" w:eastAsia="Times New Roman" w:hAnsi="Times New Roman" w:cs="Times New Roman"/>
          <w:sz w:val="24"/>
          <w:szCs w:val="24"/>
          <w:lang w:eastAsia="ru-RU"/>
        </w:rPr>
        <w:br/>
      </w:r>
      <w:r w:rsidRPr="00EC2152">
        <w:rPr>
          <w:rFonts w:ascii="Times New Roman" w:eastAsia="Times New Roman" w:hAnsi="Times New Roman" w:cs="Times New Roman"/>
          <w:sz w:val="24"/>
          <w:szCs w:val="24"/>
          <w:lang w:eastAsia="ru-RU"/>
        </w:rPr>
        <w:br/>
      </w:r>
      <w:r w:rsidRPr="00C32FC9">
        <w:rPr>
          <w:rFonts w:ascii="Times New Roman" w:eastAsia="Times New Roman" w:hAnsi="Times New Roman" w:cs="Times New Roman"/>
          <w:b/>
          <w:bCs/>
          <w:sz w:val="24"/>
          <w:szCs w:val="24"/>
          <w:lang w:eastAsia="ru-RU"/>
        </w:rPr>
        <w:t>При определении сторон горизонта </w:t>
      </w:r>
      <w:hyperlink r:id="rId8" w:history="1">
        <w:r w:rsidRPr="00C32FC9">
          <w:rPr>
            <w:rFonts w:ascii="Times New Roman" w:eastAsia="Times New Roman" w:hAnsi="Times New Roman" w:cs="Times New Roman"/>
            <w:b/>
            <w:bCs/>
            <w:sz w:val="24"/>
            <w:szCs w:val="24"/>
            <w:lang w:eastAsia="ru-RU"/>
          </w:rPr>
          <w:t>по компасу</w:t>
        </w:r>
      </w:hyperlink>
      <w:r w:rsidRPr="00C32FC9">
        <w:rPr>
          <w:rFonts w:ascii="Times New Roman" w:eastAsia="Times New Roman" w:hAnsi="Times New Roman" w:cs="Times New Roman"/>
          <w:sz w:val="24"/>
          <w:szCs w:val="24"/>
          <w:lang w:eastAsia="ru-RU"/>
        </w:rPr>
        <w:t> ему придается горизонтальное положение, тормоз стрелки освобождается. После прекращения колебаний ее светящийся конец укажет направление на север.</w:t>
      </w:r>
      <w:r w:rsidRPr="00EC2152">
        <w:rPr>
          <w:rFonts w:ascii="Times New Roman" w:eastAsia="Times New Roman" w:hAnsi="Times New Roman" w:cs="Times New Roman"/>
          <w:sz w:val="24"/>
          <w:szCs w:val="24"/>
          <w:lang w:eastAsia="ru-RU"/>
        </w:rPr>
        <w:br/>
      </w:r>
      <w:r w:rsidRPr="00EC2152">
        <w:rPr>
          <w:rFonts w:ascii="Times New Roman" w:eastAsia="Times New Roman" w:hAnsi="Times New Roman" w:cs="Times New Roman"/>
          <w:sz w:val="24"/>
          <w:szCs w:val="24"/>
          <w:lang w:eastAsia="ru-RU"/>
        </w:rPr>
        <w:br/>
      </w:r>
      <w:r w:rsidRPr="00C32FC9">
        <w:rPr>
          <w:rFonts w:ascii="Times New Roman" w:eastAsia="Times New Roman" w:hAnsi="Times New Roman" w:cs="Times New Roman"/>
          <w:b/>
          <w:bCs/>
          <w:sz w:val="24"/>
          <w:szCs w:val="24"/>
          <w:lang w:eastAsia="ru-RU"/>
        </w:rPr>
        <w:t>Для определения сторон горизонта по Солнцу и часам</w:t>
      </w:r>
      <w:r w:rsidRPr="00C32FC9">
        <w:rPr>
          <w:rFonts w:ascii="Times New Roman" w:eastAsia="Times New Roman" w:hAnsi="Times New Roman" w:cs="Times New Roman"/>
          <w:sz w:val="24"/>
          <w:szCs w:val="24"/>
          <w:lang w:eastAsia="ru-RU"/>
        </w:rPr>
        <w:t> необходимо встать лицом к Солнцу. Положить часы, показывающие местное время так, чтобы часовая стрелка была направлена на Солнце. Линия, делящая угол между часовой стрелкой и направлением на цифру "1" по зимнему времени или на "2" по летнему времени (только для территории СНГ) пополам, покажет направление на юг</w:t>
      </w:r>
      <w:r w:rsidR="00C32FC9">
        <w:rPr>
          <w:rFonts w:ascii="Times New Roman" w:eastAsia="Times New Roman" w:hAnsi="Times New Roman" w:cs="Times New Roman"/>
          <w:sz w:val="24"/>
          <w:szCs w:val="24"/>
          <w:lang w:eastAsia="ru-RU"/>
        </w:rPr>
        <w:t>.</w:t>
      </w:r>
      <w:r w:rsidRPr="00EC2152">
        <w:rPr>
          <w:rFonts w:ascii="Times New Roman" w:eastAsia="Times New Roman" w:hAnsi="Times New Roman" w:cs="Times New Roman"/>
          <w:sz w:val="24"/>
          <w:szCs w:val="24"/>
          <w:lang w:eastAsia="ru-RU"/>
        </w:rPr>
        <w:br/>
      </w:r>
      <w:r w:rsidRPr="00EC2152">
        <w:rPr>
          <w:rFonts w:ascii="Times New Roman" w:eastAsia="Times New Roman" w:hAnsi="Times New Roman" w:cs="Times New Roman"/>
          <w:sz w:val="24"/>
          <w:szCs w:val="24"/>
          <w:lang w:eastAsia="ru-RU"/>
        </w:rPr>
        <w:br/>
      </w:r>
      <w:r w:rsidRPr="00C32FC9">
        <w:rPr>
          <w:rFonts w:ascii="Times New Roman" w:eastAsia="Times New Roman" w:hAnsi="Times New Roman" w:cs="Times New Roman"/>
          <w:b/>
          <w:bCs/>
          <w:sz w:val="24"/>
          <w:szCs w:val="24"/>
          <w:lang w:eastAsia="ru-RU"/>
        </w:rPr>
        <w:t>По Луне и часам ориентируются</w:t>
      </w:r>
      <w:r w:rsidRPr="00C32FC9">
        <w:rPr>
          <w:rFonts w:ascii="Times New Roman" w:eastAsia="Times New Roman" w:hAnsi="Times New Roman" w:cs="Times New Roman"/>
          <w:sz w:val="24"/>
          <w:szCs w:val="24"/>
          <w:lang w:eastAsia="ru-RU"/>
        </w:rPr>
        <w:t>, когда плохо просматривается звездное небо. В полнолуние стороны горизонта можно определить по Луне с помощью часов так же, как и по Солнцу.</w:t>
      </w:r>
      <w:r w:rsidRPr="00EC2152">
        <w:rPr>
          <w:rFonts w:ascii="Times New Roman" w:eastAsia="Times New Roman" w:hAnsi="Times New Roman" w:cs="Times New Roman"/>
          <w:sz w:val="24"/>
          <w:szCs w:val="24"/>
          <w:lang w:eastAsia="ru-RU"/>
        </w:rPr>
        <w:br/>
      </w:r>
      <w:r w:rsidRPr="00EC2152">
        <w:rPr>
          <w:rFonts w:ascii="Times New Roman" w:eastAsia="Times New Roman" w:hAnsi="Times New Roman" w:cs="Times New Roman"/>
          <w:sz w:val="24"/>
          <w:szCs w:val="24"/>
          <w:lang w:eastAsia="ru-RU"/>
        </w:rPr>
        <w:br/>
      </w:r>
      <w:proofErr w:type="gramStart"/>
      <w:r w:rsidRPr="00C32FC9">
        <w:rPr>
          <w:rFonts w:ascii="Times New Roman" w:eastAsia="Times New Roman" w:hAnsi="Times New Roman" w:cs="Times New Roman"/>
          <w:sz w:val="24"/>
          <w:szCs w:val="24"/>
          <w:lang w:eastAsia="ru-RU"/>
        </w:rPr>
        <w:t>Если Луна неполная (прибывает или убывает), то нужно:</w:t>
      </w:r>
      <w:r w:rsidRPr="00EC2152">
        <w:rPr>
          <w:rFonts w:ascii="Times New Roman" w:eastAsia="Times New Roman" w:hAnsi="Times New Roman" w:cs="Times New Roman"/>
          <w:sz w:val="24"/>
          <w:szCs w:val="24"/>
          <w:lang w:eastAsia="ru-RU"/>
        </w:rPr>
        <w:br/>
      </w:r>
      <w:r w:rsidRPr="00EC2152">
        <w:rPr>
          <w:rFonts w:ascii="Times New Roman" w:eastAsia="Times New Roman" w:hAnsi="Times New Roman" w:cs="Times New Roman"/>
          <w:sz w:val="24"/>
          <w:szCs w:val="24"/>
          <w:lang w:eastAsia="ru-RU"/>
        </w:rPr>
        <w:br/>
      </w:r>
      <w:r w:rsidRPr="00C32FC9">
        <w:rPr>
          <w:rFonts w:ascii="Times New Roman" w:eastAsia="Times New Roman" w:hAnsi="Times New Roman" w:cs="Times New Roman"/>
          <w:sz w:val="24"/>
          <w:szCs w:val="24"/>
          <w:lang w:eastAsia="ru-RU"/>
        </w:rPr>
        <w:t>- разделить на глаз радиус диска Луны на шесть равных частей, определить, сколько таких частей содержится в поперечнике видимого серпа Луны, и заметить по часам время;</w:t>
      </w:r>
      <w:r w:rsidRPr="00EC2152">
        <w:rPr>
          <w:rFonts w:ascii="Times New Roman" w:eastAsia="Times New Roman" w:hAnsi="Times New Roman" w:cs="Times New Roman"/>
          <w:sz w:val="24"/>
          <w:szCs w:val="24"/>
          <w:lang w:eastAsia="ru-RU"/>
        </w:rPr>
        <w:br/>
      </w:r>
      <w:r w:rsidRPr="00EC2152">
        <w:rPr>
          <w:rFonts w:ascii="Times New Roman" w:eastAsia="Times New Roman" w:hAnsi="Times New Roman" w:cs="Times New Roman"/>
          <w:sz w:val="24"/>
          <w:szCs w:val="24"/>
          <w:lang w:eastAsia="ru-RU"/>
        </w:rPr>
        <w:br/>
      </w:r>
      <w:r w:rsidRPr="00C32FC9">
        <w:rPr>
          <w:rFonts w:ascii="Times New Roman" w:eastAsia="Times New Roman" w:hAnsi="Times New Roman" w:cs="Times New Roman"/>
          <w:sz w:val="24"/>
          <w:szCs w:val="24"/>
          <w:lang w:eastAsia="ru-RU"/>
        </w:rPr>
        <w:t>- из этого времени вычесть (если Луна прибывает) или прибавить (если Луна убывает) столько частей, сколько содержится в поперечнике видимого серпа Луны.</w:t>
      </w:r>
      <w:proofErr w:type="gramEnd"/>
      <w:r w:rsidRPr="00EC2152">
        <w:rPr>
          <w:rFonts w:ascii="Times New Roman" w:eastAsia="Times New Roman" w:hAnsi="Times New Roman" w:cs="Times New Roman"/>
          <w:sz w:val="24"/>
          <w:szCs w:val="24"/>
          <w:shd w:val="clear" w:color="auto" w:fill="F4F8FB"/>
          <w:lang w:eastAsia="ru-RU"/>
        </w:rPr>
        <w:t> </w:t>
      </w:r>
      <w:r w:rsidRPr="00EC2152">
        <w:rPr>
          <w:rFonts w:ascii="Times New Roman" w:eastAsia="Times New Roman" w:hAnsi="Times New Roman" w:cs="Times New Roman"/>
          <w:sz w:val="24"/>
          <w:szCs w:val="24"/>
          <w:lang w:eastAsia="ru-RU"/>
        </w:rPr>
        <w:br/>
      </w:r>
      <w:r w:rsidRPr="00EC2152">
        <w:rPr>
          <w:rFonts w:ascii="Times New Roman" w:eastAsia="Times New Roman" w:hAnsi="Times New Roman" w:cs="Times New Roman"/>
          <w:sz w:val="24"/>
          <w:szCs w:val="24"/>
          <w:lang w:eastAsia="ru-RU"/>
        </w:rPr>
        <w:br/>
      </w:r>
      <w:r w:rsidRPr="00C32FC9">
        <w:rPr>
          <w:rFonts w:ascii="Times New Roman" w:eastAsia="Times New Roman" w:hAnsi="Times New Roman" w:cs="Times New Roman"/>
          <w:sz w:val="24"/>
          <w:szCs w:val="24"/>
          <w:lang w:eastAsia="ru-RU"/>
        </w:rPr>
        <w:t>Полученная сумма или разность покажет час, когда в том направлении, где находится Луна, будет находиться Солнце;</w:t>
      </w:r>
      <w:r w:rsidRPr="00EC2152">
        <w:rPr>
          <w:rFonts w:ascii="Times New Roman" w:eastAsia="Times New Roman" w:hAnsi="Times New Roman" w:cs="Times New Roman"/>
          <w:sz w:val="24"/>
          <w:szCs w:val="24"/>
          <w:lang w:eastAsia="ru-RU"/>
        </w:rPr>
        <w:br/>
      </w:r>
      <w:r w:rsidRPr="00EC2152">
        <w:rPr>
          <w:rFonts w:ascii="Times New Roman" w:eastAsia="Times New Roman" w:hAnsi="Times New Roman" w:cs="Times New Roman"/>
          <w:sz w:val="24"/>
          <w:szCs w:val="24"/>
          <w:lang w:eastAsia="ru-RU"/>
        </w:rPr>
        <w:br/>
      </w:r>
      <w:r w:rsidRPr="00C32FC9">
        <w:rPr>
          <w:rFonts w:ascii="Times New Roman" w:eastAsia="Times New Roman" w:hAnsi="Times New Roman" w:cs="Times New Roman"/>
          <w:sz w:val="24"/>
          <w:szCs w:val="24"/>
          <w:lang w:eastAsia="ru-RU"/>
        </w:rPr>
        <w:t>- направить на Луну то место на циферблате, которое соответствует полученному после сложения или вычитания времени. Биссектриса угла между направлением на Луну и на час (по зимнему времени) или на два часа (по летнему времени) покажет направление на юг.</w:t>
      </w:r>
      <w:r w:rsidRPr="00C32FC9">
        <w:rPr>
          <w:rFonts w:ascii="Times New Roman" w:eastAsia="Times New Roman" w:hAnsi="Times New Roman" w:cs="Times New Roman"/>
          <w:sz w:val="24"/>
          <w:szCs w:val="24"/>
          <w:lang w:eastAsia="ru-RU"/>
        </w:rPr>
        <w:br/>
      </w:r>
      <w:r w:rsidRPr="00EC2152">
        <w:rPr>
          <w:rFonts w:ascii="Times New Roman" w:eastAsia="Times New Roman" w:hAnsi="Times New Roman" w:cs="Times New Roman"/>
          <w:sz w:val="24"/>
          <w:szCs w:val="24"/>
          <w:lang w:eastAsia="ru-RU"/>
        </w:rPr>
        <w:br/>
      </w:r>
      <w:r w:rsidRPr="00C32FC9">
        <w:rPr>
          <w:rFonts w:ascii="Times New Roman" w:eastAsia="Times New Roman" w:hAnsi="Times New Roman" w:cs="Times New Roman"/>
          <w:b/>
          <w:bCs/>
          <w:sz w:val="24"/>
          <w:szCs w:val="24"/>
          <w:lang w:eastAsia="ru-RU"/>
        </w:rPr>
        <w:t>Определение сторон горизонта по местным предметам</w:t>
      </w:r>
      <w:proofErr w:type="gramStart"/>
      <w:r w:rsidRPr="00EC2152">
        <w:rPr>
          <w:rFonts w:ascii="Times New Roman" w:eastAsia="Times New Roman" w:hAnsi="Times New Roman" w:cs="Times New Roman"/>
          <w:sz w:val="24"/>
          <w:szCs w:val="24"/>
          <w:lang w:eastAsia="ru-RU"/>
        </w:rPr>
        <w:br/>
      </w:r>
      <w:r w:rsidRPr="00EC2152">
        <w:rPr>
          <w:rFonts w:ascii="Times New Roman" w:eastAsia="Times New Roman" w:hAnsi="Times New Roman" w:cs="Times New Roman"/>
          <w:sz w:val="24"/>
          <w:szCs w:val="24"/>
          <w:lang w:eastAsia="ru-RU"/>
        </w:rPr>
        <w:br/>
      </w:r>
      <w:r w:rsidRPr="00C32FC9">
        <w:rPr>
          <w:rFonts w:ascii="Times New Roman" w:eastAsia="Times New Roman" w:hAnsi="Times New Roman" w:cs="Times New Roman"/>
          <w:sz w:val="24"/>
          <w:szCs w:val="24"/>
          <w:lang w:eastAsia="ru-RU"/>
        </w:rPr>
        <w:lastRenderedPageBreak/>
        <w:t>П</w:t>
      </w:r>
      <w:proofErr w:type="gramEnd"/>
      <w:r w:rsidRPr="00C32FC9">
        <w:rPr>
          <w:rFonts w:ascii="Times New Roman" w:eastAsia="Times New Roman" w:hAnsi="Times New Roman" w:cs="Times New Roman"/>
          <w:sz w:val="24"/>
          <w:szCs w:val="24"/>
          <w:lang w:eastAsia="ru-RU"/>
        </w:rPr>
        <w:t>роизводится в сочетании с другими способами. В основе его лежит знание следующих признаков</w:t>
      </w:r>
      <w:proofErr w:type="gramStart"/>
      <w:r w:rsidRPr="00EC2152">
        <w:rPr>
          <w:rFonts w:ascii="Times New Roman" w:eastAsia="Times New Roman" w:hAnsi="Times New Roman" w:cs="Times New Roman"/>
          <w:sz w:val="24"/>
          <w:szCs w:val="24"/>
          <w:shd w:val="clear" w:color="auto" w:fill="F4F8FB"/>
          <w:lang w:eastAsia="ru-RU"/>
        </w:rPr>
        <w:t>.</w:t>
      </w:r>
      <w:proofErr w:type="gramEnd"/>
      <w:r w:rsidRPr="00EC2152">
        <w:rPr>
          <w:rFonts w:ascii="Times New Roman" w:eastAsia="Times New Roman" w:hAnsi="Times New Roman" w:cs="Times New Roman"/>
          <w:sz w:val="24"/>
          <w:szCs w:val="24"/>
          <w:lang w:eastAsia="ru-RU"/>
        </w:rPr>
        <w:br/>
      </w:r>
      <w:r w:rsidRPr="00EC2152">
        <w:rPr>
          <w:rFonts w:ascii="Times New Roman" w:eastAsia="Times New Roman" w:hAnsi="Times New Roman" w:cs="Times New Roman"/>
          <w:sz w:val="24"/>
          <w:szCs w:val="24"/>
          <w:lang w:eastAsia="ru-RU"/>
        </w:rPr>
        <w:br/>
      </w:r>
      <w:r w:rsidRPr="00C32FC9">
        <w:rPr>
          <w:rFonts w:ascii="Times New Roman" w:eastAsia="Times New Roman" w:hAnsi="Times New Roman" w:cs="Times New Roman"/>
          <w:sz w:val="24"/>
          <w:szCs w:val="24"/>
          <w:lang w:eastAsia="ru-RU"/>
        </w:rPr>
        <w:t xml:space="preserve">- </w:t>
      </w:r>
      <w:proofErr w:type="gramStart"/>
      <w:r w:rsidRPr="00C32FC9">
        <w:rPr>
          <w:rFonts w:ascii="Times New Roman" w:eastAsia="Times New Roman" w:hAnsi="Times New Roman" w:cs="Times New Roman"/>
          <w:sz w:val="24"/>
          <w:szCs w:val="24"/>
          <w:lang w:eastAsia="ru-RU"/>
        </w:rPr>
        <w:t>к</w:t>
      </w:r>
      <w:proofErr w:type="gramEnd"/>
      <w:r w:rsidRPr="00C32FC9">
        <w:rPr>
          <w:rFonts w:ascii="Times New Roman" w:eastAsia="Times New Roman" w:hAnsi="Times New Roman" w:cs="Times New Roman"/>
          <w:sz w:val="24"/>
          <w:szCs w:val="24"/>
          <w:lang w:eastAsia="ru-RU"/>
        </w:rPr>
        <w:t>ора большинства деревьев грубее и темнее на северной стороне, тоньше и эластичнее (у березы светлее) - на южной;</w:t>
      </w:r>
      <w:r w:rsidRPr="00EC2152">
        <w:rPr>
          <w:rFonts w:ascii="Times New Roman" w:eastAsia="Times New Roman" w:hAnsi="Times New Roman" w:cs="Times New Roman"/>
          <w:sz w:val="24"/>
          <w:szCs w:val="24"/>
          <w:lang w:eastAsia="ru-RU"/>
        </w:rPr>
        <w:br/>
      </w:r>
      <w:r w:rsidRPr="00C32FC9">
        <w:rPr>
          <w:rFonts w:ascii="Times New Roman" w:eastAsia="Times New Roman" w:hAnsi="Times New Roman" w:cs="Times New Roman"/>
          <w:sz w:val="24"/>
          <w:szCs w:val="24"/>
          <w:lang w:eastAsia="ru-RU"/>
        </w:rPr>
        <w:t>- у сосны вторичная (бурая, потрескавшаяся) кора на северной стороне ствола поднимается выше, чем на южной;</w:t>
      </w:r>
      <w:r w:rsidRPr="00EC2152">
        <w:rPr>
          <w:rFonts w:ascii="Times New Roman" w:eastAsia="Times New Roman" w:hAnsi="Times New Roman" w:cs="Times New Roman"/>
          <w:sz w:val="24"/>
          <w:szCs w:val="24"/>
          <w:lang w:eastAsia="ru-RU"/>
        </w:rPr>
        <w:br/>
      </w:r>
      <w:r w:rsidRPr="00C32FC9">
        <w:rPr>
          <w:rFonts w:ascii="Times New Roman" w:eastAsia="Times New Roman" w:hAnsi="Times New Roman" w:cs="Times New Roman"/>
          <w:sz w:val="24"/>
          <w:szCs w:val="24"/>
          <w:lang w:eastAsia="ru-RU"/>
        </w:rPr>
        <w:t>- на деревьях хвойных пород смола более обильно накапливается с южной стороны;</w:t>
      </w:r>
      <w:r w:rsidRPr="00EC2152">
        <w:rPr>
          <w:rFonts w:ascii="Times New Roman" w:eastAsia="Times New Roman" w:hAnsi="Times New Roman" w:cs="Times New Roman"/>
          <w:sz w:val="24"/>
          <w:szCs w:val="24"/>
          <w:lang w:eastAsia="ru-RU"/>
        </w:rPr>
        <w:br/>
      </w:r>
      <w:r w:rsidRPr="00C32FC9">
        <w:rPr>
          <w:rFonts w:ascii="Times New Roman" w:eastAsia="Times New Roman" w:hAnsi="Times New Roman" w:cs="Times New Roman"/>
          <w:sz w:val="24"/>
          <w:szCs w:val="24"/>
          <w:lang w:eastAsia="ru-RU"/>
        </w:rPr>
        <w:t xml:space="preserve">- </w:t>
      </w:r>
      <w:proofErr w:type="gramStart"/>
      <w:r w:rsidRPr="00C32FC9">
        <w:rPr>
          <w:rFonts w:ascii="Times New Roman" w:eastAsia="Times New Roman" w:hAnsi="Times New Roman" w:cs="Times New Roman"/>
          <w:sz w:val="24"/>
          <w:szCs w:val="24"/>
          <w:lang w:eastAsia="ru-RU"/>
        </w:rPr>
        <w:t>годовые кольца на свежих пнях деревьев расположены гуще с северной стороны;</w:t>
      </w:r>
      <w:r w:rsidRPr="00EC2152">
        <w:rPr>
          <w:rFonts w:ascii="Times New Roman" w:eastAsia="Times New Roman" w:hAnsi="Times New Roman" w:cs="Times New Roman"/>
          <w:sz w:val="24"/>
          <w:szCs w:val="24"/>
          <w:lang w:eastAsia="ru-RU"/>
        </w:rPr>
        <w:br/>
      </w:r>
      <w:r w:rsidRPr="00C32FC9">
        <w:rPr>
          <w:rFonts w:ascii="Times New Roman" w:eastAsia="Times New Roman" w:hAnsi="Times New Roman" w:cs="Times New Roman"/>
          <w:sz w:val="24"/>
          <w:szCs w:val="24"/>
          <w:lang w:eastAsia="ru-RU"/>
        </w:rPr>
        <w:t>- с северной стороны деревья, камни, деревянные, черепичные и шиферные кровли раньше и обильнее покрываются лишайниками, грибками;</w:t>
      </w:r>
      <w:r w:rsidRPr="00EC2152">
        <w:rPr>
          <w:rFonts w:ascii="Times New Roman" w:eastAsia="Times New Roman" w:hAnsi="Times New Roman" w:cs="Times New Roman"/>
          <w:sz w:val="24"/>
          <w:szCs w:val="24"/>
          <w:lang w:eastAsia="ru-RU"/>
        </w:rPr>
        <w:br/>
      </w:r>
      <w:r w:rsidRPr="00C32FC9">
        <w:rPr>
          <w:rFonts w:ascii="Times New Roman" w:eastAsia="Times New Roman" w:hAnsi="Times New Roman" w:cs="Times New Roman"/>
          <w:sz w:val="24"/>
          <w:szCs w:val="24"/>
          <w:lang w:eastAsia="ru-RU"/>
        </w:rPr>
        <w:t>- муравейники располагаются с южной стороны деревьев, пней и кустов, кроме того, южный скат муравейни</w:t>
      </w:r>
      <w:r w:rsidRPr="00C32FC9">
        <w:rPr>
          <w:rFonts w:ascii="Times New Roman" w:eastAsia="Times New Roman" w:hAnsi="Times New Roman" w:cs="Times New Roman"/>
          <w:sz w:val="24"/>
          <w:szCs w:val="24"/>
          <w:lang w:eastAsia="ru-RU"/>
        </w:rPr>
        <w:softHyphen/>
        <w:t>ков пологий, северный - крутой;</w:t>
      </w:r>
      <w:r w:rsidRPr="00EC2152">
        <w:rPr>
          <w:rFonts w:ascii="Times New Roman" w:eastAsia="Times New Roman" w:hAnsi="Times New Roman" w:cs="Times New Roman"/>
          <w:sz w:val="24"/>
          <w:szCs w:val="24"/>
          <w:lang w:eastAsia="ru-RU"/>
        </w:rPr>
        <w:br/>
      </w:r>
      <w:r w:rsidRPr="00C32FC9">
        <w:rPr>
          <w:rFonts w:ascii="Times New Roman" w:eastAsia="Times New Roman" w:hAnsi="Times New Roman" w:cs="Times New Roman"/>
          <w:sz w:val="24"/>
          <w:szCs w:val="24"/>
          <w:lang w:eastAsia="ru-RU"/>
        </w:rPr>
        <w:t>- ягоды и фрукты раньше краснеют (желтеют) с южной стороны;</w:t>
      </w:r>
      <w:proofErr w:type="gramEnd"/>
      <w:r w:rsidRPr="00EC2152">
        <w:rPr>
          <w:rFonts w:ascii="Times New Roman" w:eastAsia="Times New Roman" w:hAnsi="Times New Roman" w:cs="Times New Roman"/>
          <w:sz w:val="24"/>
          <w:szCs w:val="24"/>
          <w:lang w:eastAsia="ru-RU"/>
        </w:rPr>
        <w:br/>
      </w:r>
      <w:r w:rsidRPr="00C32FC9">
        <w:rPr>
          <w:rFonts w:ascii="Times New Roman" w:eastAsia="Times New Roman" w:hAnsi="Times New Roman" w:cs="Times New Roman"/>
          <w:sz w:val="24"/>
          <w:szCs w:val="24"/>
          <w:lang w:eastAsia="ru-RU"/>
        </w:rPr>
        <w:t>- летом почва около больших камней, строений, деревьев и кустов более сухая с южной стороны, что можно определить на ощупь;</w:t>
      </w:r>
      <w:r w:rsidRPr="00C32FC9">
        <w:rPr>
          <w:rFonts w:ascii="Times New Roman" w:eastAsia="Times New Roman" w:hAnsi="Times New Roman" w:cs="Times New Roman"/>
          <w:sz w:val="24"/>
          <w:szCs w:val="24"/>
          <w:lang w:eastAsia="ru-RU"/>
        </w:rPr>
        <w:br/>
        <w:t>- у отдельно стоящих деревьев кроны пышнее и гуще с южной стороны;</w:t>
      </w:r>
      <w:r w:rsidRPr="00EC2152">
        <w:rPr>
          <w:rFonts w:ascii="Times New Roman" w:eastAsia="Times New Roman" w:hAnsi="Times New Roman" w:cs="Times New Roman"/>
          <w:sz w:val="24"/>
          <w:szCs w:val="24"/>
          <w:lang w:eastAsia="ru-RU"/>
        </w:rPr>
        <w:br/>
      </w:r>
      <w:r w:rsidRPr="00C32FC9">
        <w:rPr>
          <w:rFonts w:ascii="Times New Roman" w:eastAsia="Times New Roman" w:hAnsi="Times New Roman" w:cs="Times New Roman"/>
          <w:sz w:val="24"/>
          <w:szCs w:val="24"/>
          <w:lang w:eastAsia="ru-RU"/>
        </w:rPr>
        <w:t xml:space="preserve">- снег быстрее подтаивает на южных склонах, в результате </w:t>
      </w:r>
      <w:proofErr w:type="spellStart"/>
      <w:r w:rsidRPr="00C32FC9">
        <w:rPr>
          <w:rFonts w:ascii="Times New Roman" w:eastAsia="Times New Roman" w:hAnsi="Times New Roman" w:cs="Times New Roman"/>
          <w:sz w:val="24"/>
          <w:szCs w:val="24"/>
          <w:lang w:eastAsia="ru-RU"/>
        </w:rPr>
        <w:t>подтаивания</w:t>
      </w:r>
      <w:proofErr w:type="spellEnd"/>
      <w:r w:rsidRPr="00C32FC9">
        <w:rPr>
          <w:rFonts w:ascii="Times New Roman" w:eastAsia="Times New Roman" w:hAnsi="Times New Roman" w:cs="Times New Roman"/>
          <w:sz w:val="24"/>
          <w:szCs w:val="24"/>
          <w:lang w:eastAsia="ru-RU"/>
        </w:rPr>
        <w:t xml:space="preserve"> на снегу образуются зазубрины (шипы), направленные на юг;</w:t>
      </w:r>
      <w:r w:rsidRPr="00C32FC9">
        <w:rPr>
          <w:rFonts w:ascii="Times New Roman" w:eastAsia="Times New Roman" w:hAnsi="Times New Roman" w:cs="Times New Roman"/>
          <w:sz w:val="24"/>
          <w:szCs w:val="24"/>
          <w:lang w:eastAsia="ru-RU"/>
        </w:rPr>
        <w:br/>
        <w:t>- алтари православных церквей, часовен и лютеранских кирок обращены на восток, а главные входы расположены с западной стороны;</w:t>
      </w:r>
      <w:r w:rsidRPr="00C32FC9">
        <w:rPr>
          <w:rFonts w:ascii="Times New Roman" w:eastAsia="Times New Roman" w:hAnsi="Times New Roman" w:cs="Times New Roman"/>
          <w:sz w:val="24"/>
          <w:szCs w:val="24"/>
          <w:lang w:eastAsia="ru-RU"/>
        </w:rPr>
        <w:br/>
      </w:r>
      <w:r w:rsidRPr="00EC2152">
        <w:rPr>
          <w:rFonts w:ascii="Times New Roman" w:eastAsia="Times New Roman" w:hAnsi="Times New Roman" w:cs="Times New Roman"/>
          <w:sz w:val="24"/>
          <w:szCs w:val="24"/>
          <w:shd w:val="clear" w:color="auto" w:fill="F4F8FB"/>
          <w:lang w:eastAsia="ru-RU"/>
        </w:rPr>
        <w:t>- приподнятый конец нижней перекладины креста церквей обращен на север</w:t>
      </w:r>
    </w:p>
    <w:p w:rsidR="00C32FC9" w:rsidRDefault="00C32FC9" w:rsidP="00EC2152">
      <w:pPr>
        <w:spacing w:after="0"/>
        <w:rPr>
          <w:rFonts w:ascii="Times New Roman" w:eastAsia="Times New Roman" w:hAnsi="Times New Roman" w:cs="Times New Roman"/>
          <w:sz w:val="24"/>
          <w:szCs w:val="24"/>
          <w:shd w:val="clear" w:color="auto" w:fill="F4F8FB"/>
          <w:lang w:eastAsia="ru-RU"/>
        </w:rPr>
      </w:pPr>
    </w:p>
    <w:p w:rsidR="00C32FC9" w:rsidRPr="00EC2152" w:rsidRDefault="00C32FC9" w:rsidP="00EC2152">
      <w:pPr>
        <w:spacing w:after="0"/>
        <w:rPr>
          <w:rFonts w:ascii="Times New Roman" w:eastAsia="Times New Roman" w:hAnsi="Times New Roman" w:cs="Times New Roman"/>
          <w:sz w:val="24"/>
          <w:szCs w:val="24"/>
          <w:shd w:val="clear" w:color="auto" w:fill="F4F8FB"/>
          <w:lang w:eastAsia="ru-RU"/>
        </w:rPr>
      </w:pPr>
    </w:p>
    <w:p w:rsidR="00EC2152" w:rsidRPr="00EC2152" w:rsidRDefault="00EC2152" w:rsidP="00EC2152">
      <w:pPr>
        <w:spacing w:after="0"/>
        <w:rPr>
          <w:rFonts w:ascii="Times New Roman" w:eastAsia="Times New Roman" w:hAnsi="Times New Roman" w:cs="Times New Roman"/>
          <w:sz w:val="24"/>
          <w:szCs w:val="24"/>
          <w:shd w:val="clear" w:color="auto" w:fill="F4F8FB"/>
          <w:lang w:eastAsia="ru-RU"/>
        </w:rPr>
      </w:pPr>
      <w:r w:rsidRPr="00EC2152">
        <w:rPr>
          <w:rFonts w:ascii="Times New Roman" w:eastAsia="Times New Roman" w:hAnsi="Times New Roman" w:cs="Times New Roman"/>
          <w:sz w:val="24"/>
          <w:szCs w:val="24"/>
          <w:highlight w:val="yellow"/>
          <w:shd w:val="clear" w:color="auto" w:fill="F4F8FB"/>
          <w:lang w:eastAsia="ru-RU"/>
        </w:rPr>
        <w:t>ЗАДАНИЕ:</w:t>
      </w:r>
      <w:r w:rsidRPr="00EC2152">
        <w:rPr>
          <w:rFonts w:ascii="Times New Roman" w:eastAsia="Times New Roman" w:hAnsi="Times New Roman" w:cs="Times New Roman"/>
          <w:sz w:val="24"/>
          <w:szCs w:val="24"/>
          <w:shd w:val="clear" w:color="auto" w:fill="F4F8FB"/>
          <w:lang w:eastAsia="ru-RU"/>
        </w:rPr>
        <w:t xml:space="preserve"> </w:t>
      </w:r>
      <w:r w:rsidR="00C32FC9">
        <w:rPr>
          <w:rFonts w:ascii="Times New Roman" w:eastAsia="Times New Roman" w:hAnsi="Times New Roman" w:cs="Times New Roman"/>
          <w:sz w:val="24"/>
          <w:szCs w:val="24"/>
          <w:lang w:eastAsia="ru-RU"/>
        </w:rPr>
        <w:t>СДЕЛАЙТЕ КОМПАС ИЗ ПОДРУЧНЫХ МАТЕРИАЛОВ</w:t>
      </w:r>
      <w:proofErr w:type="gramStart"/>
      <w:r w:rsidRPr="00C32FC9">
        <w:rPr>
          <w:rFonts w:ascii="Times New Roman" w:eastAsia="Times New Roman" w:hAnsi="Times New Roman" w:cs="Times New Roman"/>
          <w:sz w:val="24"/>
          <w:szCs w:val="24"/>
          <w:lang w:eastAsia="ru-RU"/>
        </w:rPr>
        <w:t>.</w:t>
      </w:r>
      <w:proofErr w:type="gramEnd"/>
      <w:r w:rsidR="00C32FC9">
        <w:rPr>
          <w:rFonts w:ascii="Times New Roman" w:eastAsia="Times New Roman" w:hAnsi="Times New Roman" w:cs="Times New Roman"/>
          <w:sz w:val="24"/>
          <w:szCs w:val="24"/>
          <w:lang w:eastAsia="ru-RU"/>
        </w:rPr>
        <w:t xml:space="preserve"> Вот ссылка на </w:t>
      </w:r>
      <w:proofErr w:type="spellStart"/>
      <w:r w:rsidR="00C32FC9">
        <w:rPr>
          <w:rFonts w:ascii="Times New Roman" w:eastAsia="Times New Roman" w:hAnsi="Times New Roman" w:cs="Times New Roman"/>
          <w:sz w:val="24"/>
          <w:szCs w:val="24"/>
          <w:lang w:eastAsia="ru-RU"/>
        </w:rPr>
        <w:t>видеопример</w:t>
      </w:r>
      <w:proofErr w:type="spellEnd"/>
      <w:r w:rsidR="00C32FC9">
        <w:rPr>
          <w:rFonts w:ascii="Times New Roman" w:eastAsia="Times New Roman" w:hAnsi="Times New Roman" w:cs="Times New Roman"/>
          <w:sz w:val="24"/>
          <w:szCs w:val="24"/>
          <w:lang w:eastAsia="ru-RU"/>
        </w:rPr>
        <w:t xml:space="preserve"> в </w:t>
      </w:r>
      <w:proofErr w:type="spellStart"/>
      <w:r w:rsidR="00C32FC9">
        <w:rPr>
          <w:rFonts w:ascii="Times New Roman" w:eastAsia="Times New Roman" w:hAnsi="Times New Roman" w:cs="Times New Roman"/>
          <w:sz w:val="24"/>
          <w:szCs w:val="24"/>
          <w:lang w:eastAsia="ru-RU"/>
        </w:rPr>
        <w:t>ютубе</w:t>
      </w:r>
      <w:proofErr w:type="spellEnd"/>
      <w:r w:rsidR="00C32FC9">
        <w:rPr>
          <w:rFonts w:ascii="Times New Roman" w:eastAsia="Times New Roman" w:hAnsi="Times New Roman" w:cs="Times New Roman"/>
          <w:sz w:val="24"/>
          <w:szCs w:val="24"/>
          <w:lang w:eastAsia="ru-RU"/>
        </w:rPr>
        <w:t xml:space="preserve">: </w:t>
      </w:r>
      <w:hyperlink r:id="rId9" w:history="1">
        <w:r w:rsidR="00C32FC9" w:rsidRPr="00D26B83">
          <w:rPr>
            <w:rStyle w:val="a3"/>
            <w:rFonts w:ascii="Times New Roman" w:eastAsia="Times New Roman" w:hAnsi="Times New Roman" w:cs="Times New Roman"/>
            <w:sz w:val="24"/>
            <w:szCs w:val="24"/>
            <w:lang w:eastAsia="ru-RU"/>
          </w:rPr>
          <w:t>https://www.youtube.com/watch?v=vPhBlipSQxU</w:t>
        </w:r>
      </w:hyperlink>
      <w:r w:rsidR="00C32FC9">
        <w:rPr>
          <w:rFonts w:ascii="Times New Roman" w:eastAsia="Times New Roman" w:hAnsi="Times New Roman" w:cs="Times New Roman"/>
          <w:sz w:val="24"/>
          <w:szCs w:val="24"/>
          <w:lang w:eastAsia="ru-RU"/>
        </w:rPr>
        <w:t xml:space="preserve"> </w:t>
      </w:r>
      <w:bookmarkStart w:id="0" w:name="_GoBack"/>
      <w:bookmarkEnd w:id="0"/>
    </w:p>
    <w:sectPr w:rsidR="00EC2152" w:rsidRPr="00EC21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B0"/>
    <w:rsid w:val="00687A27"/>
    <w:rsid w:val="00C32FC9"/>
    <w:rsid w:val="00EC2152"/>
    <w:rsid w:val="00F24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C2152"/>
  </w:style>
  <w:style w:type="character" w:styleId="a3">
    <w:name w:val="Hyperlink"/>
    <w:basedOn w:val="a0"/>
    <w:uiPriority w:val="99"/>
    <w:unhideWhenUsed/>
    <w:rsid w:val="00EC2152"/>
    <w:rPr>
      <w:color w:val="0000FF"/>
      <w:u w:val="single"/>
    </w:rPr>
  </w:style>
  <w:style w:type="paragraph" w:styleId="a4">
    <w:name w:val="Balloon Text"/>
    <w:basedOn w:val="a"/>
    <w:link w:val="a5"/>
    <w:uiPriority w:val="99"/>
    <w:semiHidden/>
    <w:unhideWhenUsed/>
    <w:rsid w:val="00EC21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21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C2152"/>
  </w:style>
  <w:style w:type="character" w:styleId="a3">
    <w:name w:val="Hyperlink"/>
    <w:basedOn w:val="a0"/>
    <w:uiPriority w:val="99"/>
    <w:unhideWhenUsed/>
    <w:rsid w:val="00EC2152"/>
    <w:rPr>
      <w:color w:val="0000FF"/>
      <w:u w:val="single"/>
    </w:rPr>
  </w:style>
  <w:style w:type="paragraph" w:styleId="a4">
    <w:name w:val="Balloon Text"/>
    <w:basedOn w:val="a"/>
    <w:link w:val="a5"/>
    <w:uiPriority w:val="99"/>
    <w:semiHidden/>
    <w:unhideWhenUsed/>
    <w:rsid w:val="00EC21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21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43373">
      <w:bodyDiv w:val="1"/>
      <w:marLeft w:val="0"/>
      <w:marRight w:val="0"/>
      <w:marTop w:val="0"/>
      <w:marBottom w:val="0"/>
      <w:divBdr>
        <w:top w:val="none" w:sz="0" w:space="0" w:color="auto"/>
        <w:left w:val="none" w:sz="0" w:space="0" w:color="auto"/>
        <w:bottom w:val="none" w:sz="0" w:space="0" w:color="auto"/>
        <w:right w:val="none" w:sz="0" w:space="0" w:color="auto"/>
      </w:divBdr>
    </w:div>
    <w:div w:id="163894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vival.com.ua/tests/test_sn57.html"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urvival.com.ua/tests/test_sn53.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vPhBlipSQx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1131</Words>
  <Characters>6450</Characters>
  <Application>Microsoft Office Word</Application>
  <DocSecurity>0</DocSecurity>
  <Lines>53</Lines>
  <Paragraphs>15</Paragraphs>
  <ScaleCrop>false</ScaleCrop>
  <Company>SPecialiST RePack</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2017-02-10T02:21:00Z</dcterms:created>
  <dcterms:modified xsi:type="dcterms:W3CDTF">2017-02-10T02:51:00Z</dcterms:modified>
</cp:coreProperties>
</file>