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26F" w:rsidRPr="00A24743" w:rsidRDefault="003F426F" w:rsidP="00514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743">
        <w:rPr>
          <w:rFonts w:ascii="Times New Roman" w:hAnsi="Times New Roman"/>
          <w:b/>
          <w:sz w:val="24"/>
          <w:szCs w:val="24"/>
        </w:rPr>
        <w:t>Информация</w:t>
      </w:r>
    </w:p>
    <w:p w:rsidR="003F426F" w:rsidRDefault="003F426F" w:rsidP="005147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4743">
        <w:rPr>
          <w:rFonts w:ascii="Times New Roman" w:hAnsi="Times New Roman"/>
          <w:b/>
          <w:sz w:val="24"/>
          <w:szCs w:val="24"/>
        </w:rPr>
        <w:t>для педагогов дополнительного образования по написанию рабочей программы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426F" w:rsidRPr="00B83584" w:rsidRDefault="003F426F" w:rsidP="00B835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 w:rsidRPr="00B83584">
        <w:rPr>
          <w:rFonts w:ascii="Times New Roman" w:hAnsi="Times New Roman"/>
          <w:i/>
          <w:sz w:val="24"/>
          <w:szCs w:val="24"/>
        </w:rPr>
        <w:t>Составили:</w:t>
      </w:r>
    </w:p>
    <w:p w:rsidR="003F426F" w:rsidRPr="00B83584" w:rsidRDefault="003F426F" w:rsidP="00B835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</w:t>
      </w:r>
      <w:r w:rsidRPr="00B83584">
        <w:rPr>
          <w:rFonts w:ascii="Times New Roman" w:hAnsi="Times New Roman"/>
          <w:i/>
          <w:sz w:val="24"/>
          <w:szCs w:val="24"/>
        </w:rPr>
        <w:t>Баженова Д.В., методист.</w:t>
      </w:r>
    </w:p>
    <w:p w:rsidR="003F426F" w:rsidRDefault="003F426F" w:rsidP="00B835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B83584">
        <w:rPr>
          <w:rFonts w:ascii="Times New Roman" w:hAnsi="Times New Roman"/>
          <w:i/>
          <w:sz w:val="24"/>
          <w:szCs w:val="24"/>
        </w:rPr>
        <w:t>Копылова Е.В., заместитель директора по НМР</w:t>
      </w:r>
    </w:p>
    <w:p w:rsidR="003F426F" w:rsidRPr="00B83584" w:rsidRDefault="003F426F" w:rsidP="00B835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17.08.2020</w:t>
      </w:r>
    </w:p>
    <w:p w:rsidR="003F426F" w:rsidRDefault="003F426F" w:rsidP="00B83584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написании рабочей программы, пожалуйста, обратите внимание на слагаемые обязательного документа «рабочая программа».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Рабочая программа – это приложение ДОП. ДОП корректируется и утверждается еж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годно. На титульном листе должны быть реквизиты ДОП: от … 2021г. №…</w:t>
      </w: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Технические требования к набору текста:</w:t>
      </w: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Шрифт 12, в таблицах – 11, шапка таблицы – 10;</w:t>
      </w: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поля: верхнее – 1,5, нижнее – 2, левое – 3, правое -1;</w:t>
      </w: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нумерация страниц – вверху, по центру. На титульном листе номер скрытый, второй лист с цифрой 2. </w:t>
      </w: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pStyle w:val="ListParagraph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 большом количестве объединений или нескольких учебных площадок раци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 xml:space="preserve">но оформлять: </w:t>
      </w:r>
    </w:p>
    <w:p w:rsidR="003F426F" w:rsidRDefault="003F426F" w:rsidP="008164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общую пояснительную записку для всех объединений;</w:t>
      </w:r>
    </w:p>
    <w:p w:rsidR="003F426F" w:rsidRDefault="003F426F" w:rsidP="008164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календарно-тематический план – отдельно для каждой учебной площадки, для каждого года обучения, для каждого объединения;</w:t>
      </w:r>
    </w:p>
    <w:p w:rsidR="003F426F" w:rsidRDefault="003F426F" w:rsidP="0081641F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план воспитательной работы - для всех объединений. 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В один рабочий день суммарно нагрузка педагога должна быть до 8ч.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Указываем только те образовательные технологии, которые вы используете в своей работе и они отражены в видах деятельности учащихся в календарно-тематическом плане.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Литературу оформляем согласно библиографическим требованиям, ссылки на и</w:t>
      </w:r>
      <w:r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тернет-источники – с датой просмотра: 10.08.2020. 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Указываем книги с 2016г.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Название объединения состоит из трех знаков, 1АД: 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первый знак – цифра - год обучения, 1;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второй знак – заглавная буква алфавита – А – количество объединений года обучения. Сколько объединений одного года обучения есть, столько и будет букв алфавита по порядку, 1А, 1Б, 1В и т.д.;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третий знак - заглавная буква алфавита – Д, Н, О, С – уровень общего образования большинства учащихся в объединении. Д – дошкольный уровень (5-7 лет), Н – начальный (7-11 лет), О – основной (11-15 лет), С – старший(16-18 лет). 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всех таблицах пишем объединения по порядку: 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по увеличению годов обучения, 1 – 2 - 3 и т.д.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на одном году обучения – в порядке следования букв алфавита - 1А, 1Б, 1В  и т.д.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в) на одном году обучения – в порядке возрастания уровней общего образования – 1АД, 1БН, 1ВО и т.д.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В календарном учебном плане пишем свой период обучения, где учитываем начало учебного года – 06.09.2021, окончание – 22.05.2022. У краткосрочных программ, при личных обстоятельствах могут быть другие сроки.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Обязательно учитываем даты, в которые нельзя проводить занятия. Эти даты в раб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чую программу не пишем:  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- 4 ноября, 23 февраля, 8 марта, 1 и 2 мая, 9 и 10 мая;</w:t>
      </w:r>
    </w:p>
    <w:p w:rsidR="003F426F" w:rsidRDefault="003F426F" w:rsidP="0081641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Рождественские каникулы – 1– 9 января.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время других школьных каникул: ноябрь, февраль (1-е классы), март, - все занятия будем проводить в комбинации очно-дистанционного образования. Отразить практические задания, деятельность учащихся во время школьных каникул в рабочей программе.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Из индивидуальных сроков начала и окончания учебного процесса высчитывайте количество учебных недель. 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Вводное занятие в каждом объединении начинается с инструктажа по охране тр</w:t>
      </w:r>
      <w:r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да (ОТ) и антитеррористической безопасности. 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На каждом году обучения пишем аттестацию учащихся:</w:t>
      </w:r>
    </w:p>
    <w:p w:rsidR="003F426F" w:rsidRDefault="003F426F" w:rsidP="008164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4"/>
            <w:szCs w:val="24"/>
          </w:rPr>
          <w:t>1 г</w:t>
        </w:r>
      </w:smartTag>
      <w:r>
        <w:rPr>
          <w:rFonts w:ascii="Times New Roman" w:hAnsi="Times New Roman"/>
          <w:sz w:val="24"/>
          <w:szCs w:val="24"/>
        </w:rPr>
        <w:t>.об. – входная, промежуточная, итоговая или промежуточная согласно количеству лет обуч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 по ДОП. </w:t>
      </w:r>
    </w:p>
    <w:p w:rsidR="003F426F" w:rsidRDefault="003F426F" w:rsidP="00E813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Промежуточных аттестаций может быть несколько. Это зависит от количество лет обучения. Поэтому каждая промежуточная аттестация  имеет порядковое числительное: пе</w:t>
      </w:r>
      <w:r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вая промежуточная аттестация, вторая и т.д. Подробное количество и название промежуто</w:t>
      </w:r>
      <w:r>
        <w:rPr>
          <w:rFonts w:ascii="Times New Roman" w:hAnsi="Times New Roman"/>
          <w:sz w:val="24"/>
          <w:szCs w:val="24"/>
        </w:rPr>
        <w:t>ч</w:t>
      </w:r>
      <w:r>
        <w:rPr>
          <w:rFonts w:ascii="Times New Roman" w:hAnsi="Times New Roman"/>
          <w:sz w:val="24"/>
          <w:szCs w:val="24"/>
        </w:rPr>
        <w:t>ных а</w:t>
      </w:r>
      <w:r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тестаций  написано в пояснительной записке ДОП. </w:t>
      </w:r>
    </w:p>
    <w:p w:rsidR="003F426F" w:rsidRDefault="003F426F" w:rsidP="00E8132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аттестации (метод, диагностические задания, виды деятельности учащи</w:t>
      </w:r>
      <w:r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>ся, обработка результатов) написано в ДОП. Содержание аттестации в рабочей программе переп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сываем из ДОП.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Аттестацию учащихся по итогам освоения ДОП планируем в период 11-22.05.2022. В  выбранное занятие пишем аттестацию.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 Сверяем количество часов, занятий, названия объединений во всех таблицах. Они должны быть одинаковыми. 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Вводим новый раздел «План воспитательной работы». Он обязателен для заполн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ния. 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Печать готовой программы рациональнее делать одностороннюю – легче заменять отдельные листы.</w:t>
      </w:r>
    </w:p>
    <w:p w:rsidR="003F426F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F426F" w:rsidRPr="00A24743" w:rsidRDefault="003F426F" w:rsidP="008B1B2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16. Сдаём рабочую программу в двух форматах: бумажном и электронном. </w:t>
      </w:r>
    </w:p>
    <w:sectPr w:rsidR="003F426F" w:rsidRPr="00A24743" w:rsidSect="007530AC">
      <w:headerReference w:type="even" r:id="rId7"/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426F" w:rsidRDefault="003F426F" w:rsidP="00B83584">
      <w:pPr>
        <w:spacing w:after="0" w:line="240" w:lineRule="auto"/>
      </w:pPr>
      <w:r>
        <w:separator/>
      </w:r>
    </w:p>
  </w:endnote>
  <w:endnote w:type="continuationSeparator" w:id="1">
    <w:p w:rsidR="003F426F" w:rsidRDefault="003F426F" w:rsidP="00B83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426F" w:rsidRDefault="003F426F" w:rsidP="00B83584">
      <w:pPr>
        <w:spacing w:after="0" w:line="240" w:lineRule="auto"/>
      </w:pPr>
      <w:r>
        <w:separator/>
      </w:r>
    </w:p>
  </w:footnote>
  <w:footnote w:type="continuationSeparator" w:id="1">
    <w:p w:rsidR="003F426F" w:rsidRDefault="003F426F" w:rsidP="00B83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6F" w:rsidRDefault="003F426F" w:rsidP="009D1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426F" w:rsidRDefault="003F42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26F" w:rsidRDefault="003F426F" w:rsidP="009D1BF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F426F" w:rsidRDefault="003F426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B2FFF"/>
    <w:multiLevelType w:val="hybridMultilevel"/>
    <w:tmpl w:val="3194444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08"/>
  <w:autoHyphenation/>
  <w:hyphenationZone w:val="14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743"/>
    <w:rsid w:val="000002D8"/>
    <w:rsid w:val="000F7F6A"/>
    <w:rsid w:val="001456A7"/>
    <w:rsid w:val="002830D3"/>
    <w:rsid w:val="00327649"/>
    <w:rsid w:val="003F426F"/>
    <w:rsid w:val="004318E2"/>
    <w:rsid w:val="005147F4"/>
    <w:rsid w:val="006D2801"/>
    <w:rsid w:val="006D66FA"/>
    <w:rsid w:val="007136FA"/>
    <w:rsid w:val="007530AC"/>
    <w:rsid w:val="0081641F"/>
    <w:rsid w:val="00825EED"/>
    <w:rsid w:val="0087152C"/>
    <w:rsid w:val="008B1B25"/>
    <w:rsid w:val="008D0201"/>
    <w:rsid w:val="0090655F"/>
    <w:rsid w:val="00954594"/>
    <w:rsid w:val="00954A24"/>
    <w:rsid w:val="009C5833"/>
    <w:rsid w:val="009D1BFB"/>
    <w:rsid w:val="00A24743"/>
    <w:rsid w:val="00B307E6"/>
    <w:rsid w:val="00B83584"/>
    <w:rsid w:val="00CE11D5"/>
    <w:rsid w:val="00CE2CEE"/>
    <w:rsid w:val="00D52338"/>
    <w:rsid w:val="00D93A21"/>
    <w:rsid w:val="00E8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F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247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B8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8358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835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83584"/>
    <w:rPr>
      <w:rFonts w:cs="Times New Roman"/>
    </w:rPr>
  </w:style>
  <w:style w:type="character" w:styleId="PageNumber">
    <w:name w:val="page number"/>
    <w:basedOn w:val="DefaultParagraphFont"/>
    <w:uiPriority w:val="99"/>
    <w:rsid w:val="007530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642</Words>
  <Characters>3661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Елена</cp:lastModifiedBy>
  <cp:revision>4</cp:revision>
  <cp:lastPrinted>2018-08-10T01:26:00Z</cp:lastPrinted>
  <dcterms:created xsi:type="dcterms:W3CDTF">2020-08-17T02:12:00Z</dcterms:created>
  <dcterms:modified xsi:type="dcterms:W3CDTF">2021-08-12T02:56:00Z</dcterms:modified>
</cp:coreProperties>
</file>